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276" w:lineRule="auto"/>
        <w:rPr>
          <w:rFonts w:ascii="Roboto Light" w:cs="Roboto Light" w:eastAsia="Roboto Light" w:hAnsi="Roboto Light"/>
        </w:rPr>
      </w:pPr>
      <w:r w:rsidDel="00000000" w:rsidR="00000000" w:rsidRPr="00000000">
        <w:rPr>
          <w:rFonts w:ascii="Roboto Light" w:cs="Roboto Light" w:eastAsia="Roboto Light" w:hAnsi="Roboto Light"/>
          <w:rtl w:val="0"/>
        </w:rPr>
        <w:t xml:space="preserve">There are many ways to complete th</w:t>
      </w:r>
      <w:r w:rsidDel="00000000" w:rsidR="00000000" w:rsidRPr="00000000">
        <w:rPr>
          <w:rtl w:val="0"/>
        </w:rPr>
        <w:t xml:space="preserve">e</w:t>
      </w:r>
      <w:r w:rsidDel="00000000" w:rsidR="00000000" w:rsidRPr="00000000">
        <w:rPr>
          <w:rFonts w:ascii="Roboto Light" w:cs="Roboto Light" w:eastAsia="Roboto Light" w:hAnsi="Roboto Light"/>
          <w:rtl w:val="0"/>
        </w:rPr>
        <w:t xml:space="preserv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worksheet for </w:t>
      </w:r>
      <w:hyperlink r:id="rId6">
        <w:r w:rsidDel="00000000" w:rsidR="00000000" w:rsidRPr="00000000">
          <w:rPr>
            <w:color w:val="1155cc"/>
            <w:u w:val="single"/>
            <w:rtl w:val="0"/>
          </w:rPr>
          <w:t xml:space="preserve">professional growth plans (PGPs) towards certificate renewal</w:t>
        </w:r>
      </w:hyperlink>
      <w:r w:rsidDel="00000000" w:rsidR="00000000" w:rsidRPr="00000000">
        <w:rPr>
          <w:rtl w:val="0"/>
        </w:rPr>
        <w:t xml:space="preserve">. </w:t>
      </w:r>
      <w:r w:rsidDel="00000000" w:rsidR="00000000" w:rsidRPr="00000000">
        <w:rPr>
          <w:rFonts w:ascii="Roboto Light" w:cs="Roboto Light" w:eastAsia="Roboto Light" w:hAnsi="Roboto Light"/>
          <w:rtl w:val="0"/>
        </w:rPr>
        <w:t xml:space="preserve">Here are some optional recommendations:</w:t>
      </w:r>
    </w:p>
    <w:p w:rsidR="00000000" w:rsidDel="00000000" w:rsidP="00000000" w:rsidRDefault="00000000" w:rsidRPr="00000000" w14:paraId="00000002">
      <w:pPr>
        <w:pageBreakBefore w:val="0"/>
        <w:numPr>
          <w:ilvl w:val="0"/>
          <w:numId w:val="1"/>
        </w:numPr>
        <w:spacing w:after="0" w:before="0" w:line="276" w:lineRule="auto"/>
        <w:ind w:left="720" w:hanging="360"/>
        <w:rPr>
          <w:rFonts w:ascii="Roboto Light" w:cs="Roboto Light" w:eastAsia="Roboto Light" w:hAnsi="Roboto Light"/>
        </w:rPr>
      </w:pPr>
      <w:r w:rsidDel="00000000" w:rsidR="00000000" w:rsidRPr="00000000">
        <w:rPr>
          <w:rFonts w:ascii="Lato" w:cs="Lato" w:eastAsia="Lato" w:hAnsi="Lato"/>
          <w:color w:val="009390"/>
          <w:rtl w:val="0"/>
        </w:rPr>
        <w:t xml:space="preserve">Reflection:</w:t>
      </w:r>
      <w:r w:rsidDel="00000000" w:rsidR="00000000" w:rsidRPr="00000000">
        <w:rPr>
          <w:rFonts w:ascii="Roboto Light" w:cs="Roboto Light" w:eastAsia="Roboto Light" w:hAnsi="Roboto Light"/>
          <w:rtl w:val="0"/>
        </w:rPr>
        <w:t xml:space="preserve"> Prior to completing the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review the full set of </w:t>
      </w:r>
      <w:hyperlink r:id="rId7">
        <w:r w:rsidDel="00000000" w:rsidR="00000000" w:rsidRPr="00000000">
          <w:rPr>
            <w:rFonts w:ascii="Roboto Light" w:cs="Roboto Light" w:eastAsia="Roboto Light" w:hAnsi="Roboto Light"/>
            <w:color w:val="1155cc"/>
            <w:u w:val="single"/>
            <w:rtl w:val="0"/>
          </w:rPr>
          <w:t xml:space="preserve">certification standards and benchmarks</w:t>
        </w:r>
      </w:hyperlink>
      <w:r w:rsidDel="00000000" w:rsidR="00000000" w:rsidRPr="00000000">
        <w:rPr>
          <w:rtl w:val="0"/>
        </w:rPr>
        <w:t xml:space="preserve"> </w:t>
      </w:r>
      <w:r w:rsidDel="00000000" w:rsidR="00000000" w:rsidRPr="00000000">
        <w:rPr>
          <w:rFonts w:ascii="Roboto Light" w:cs="Roboto Light" w:eastAsia="Roboto Light" w:hAnsi="Roboto Light"/>
          <w:rtl w:val="0"/>
        </w:rPr>
        <w:t xml:space="preserve">and reflect on scenarios where you may have or have not enacted the relevant criteria. </w:t>
      </w:r>
      <w:r w:rsidDel="00000000" w:rsidR="00000000" w:rsidRPr="00000000">
        <w:rPr>
          <w:rtl w:val="0"/>
        </w:rPr>
      </w:r>
    </w:p>
    <w:p w:rsidR="00000000" w:rsidDel="00000000" w:rsidP="00000000" w:rsidRDefault="00000000" w:rsidRPr="00000000" w14:paraId="00000003">
      <w:pPr>
        <w:pageBreakBefore w:val="0"/>
        <w:numPr>
          <w:ilvl w:val="0"/>
          <w:numId w:val="1"/>
        </w:numPr>
        <w:spacing w:after="0" w:before="0" w:line="276" w:lineRule="auto"/>
        <w:ind w:left="720" w:hanging="360"/>
        <w:rPr>
          <w:rFonts w:ascii="Roboto Light" w:cs="Roboto Light" w:eastAsia="Roboto Light" w:hAnsi="Roboto Light"/>
        </w:rPr>
      </w:pPr>
      <w:r w:rsidDel="00000000" w:rsidR="00000000" w:rsidRPr="00000000">
        <w:rPr>
          <w:rFonts w:ascii="Roboto" w:cs="Roboto" w:eastAsia="Roboto" w:hAnsi="Roboto"/>
          <w:color w:val="009390"/>
          <w:rtl w:val="0"/>
        </w:rPr>
        <w:t xml:space="preserve">Explain the why:</w:t>
      </w:r>
      <w:r w:rsidDel="00000000" w:rsidR="00000000" w:rsidRPr="00000000">
        <w:rPr>
          <w:rFonts w:ascii="Roboto Light" w:cs="Roboto Light" w:eastAsia="Roboto Light" w:hAnsi="Roboto Light"/>
          <w:rtl w:val="0"/>
        </w:rPr>
        <w:t xml:space="preserve"> While rating yourself,  consider why you rated yourself that way. If it helps, write down your thoughts in the notes column.</w:t>
      </w:r>
      <w:r w:rsidDel="00000000" w:rsidR="00000000" w:rsidRPr="00000000">
        <w:rPr>
          <w:rtl w:val="0"/>
        </w:rPr>
      </w:r>
    </w:p>
    <w:p w:rsidR="00000000" w:rsidDel="00000000" w:rsidP="00000000" w:rsidRDefault="00000000" w:rsidRPr="00000000" w14:paraId="00000004">
      <w:pPr>
        <w:pageBreakBefore w:val="0"/>
        <w:numPr>
          <w:ilvl w:val="0"/>
          <w:numId w:val="1"/>
        </w:numPr>
        <w:spacing w:after="200" w:before="0" w:line="276" w:lineRule="auto"/>
        <w:ind w:left="720" w:hanging="360"/>
        <w:rPr>
          <w:rFonts w:ascii="Roboto Light" w:cs="Roboto Light" w:eastAsia="Roboto Light" w:hAnsi="Roboto Light"/>
        </w:rPr>
      </w:pPr>
      <w:r w:rsidDel="00000000" w:rsidR="00000000" w:rsidRPr="00000000">
        <w:rPr>
          <w:rFonts w:ascii="Roboto" w:cs="Roboto" w:eastAsia="Roboto" w:hAnsi="Roboto"/>
          <w:color w:val="009390"/>
          <w:rtl w:val="0"/>
        </w:rPr>
        <w:t xml:space="preserve">Partner up:</w:t>
      </w:r>
      <w:r w:rsidDel="00000000" w:rsidR="00000000" w:rsidRPr="00000000">
        <w:rPr>
          <w:rFonts w:ascii="Roboto Light" w:cs="Roboto Light" w:eastAsia="Roboto Light" w:hAnsi="Roboto Light"/>
          <w:rtl w:val="0"/>
        </w:rPr>
        <w:t xml:space="preserve"> If you like to collaborate, complete the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with a colleague who knows you well.</w:t>
      </w:r>
      <w:r w:rsidDel="00000000" w:rsidR="00000000" w:rsidRPr="00000000">
        <w:rPr>
          <w:rtl w:val="0"/>
        </w:rPr>
      </w:r>
    </w:p>
    <w:tbl>
      <w:tblPr>
        <w:tblStyle w:val="Table1"/>
        <w:tblW w:w="1308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4560"/>
        <w:gridCol w:w="1035"/>
        <w:gridCol w:w="1185"/>
        <w:gridCol w:w="1065"/>
        <w:gridCol w:w="2850"/>
        <w:tblGridChange w:id="0">
          <w:tblGrid>
            <w:gridCol w:w="2385"/>
            <w:gridCol w:w="4560"/>
            <w:gridCol w:w="1035"/>
            <w:gridCol w:w="1185"/>
            <w:gridCol w:w="1065"/>
            <w:gridCol w:w="2850"/>
          </w:tblGrid>
        </w:tblGridChange>
      </w:tblGrid>
      <w:tr>
        <w:trPr>
          <w:cantSplit w:val="0"/>
          <w:trHeight w:val="240" w:hRule="atLeast"/>
          <w:tblHeader w:val="0"/>
        </w:trPr>
        <w:tc>
          <w:tcPr>
            <w:gridSpan w:val="5"/>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5">
            <w:pPr>
              <w:pageBreakBefore w:val="0"/>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Rate your capacity</w:t>
            </w:r>
          </w:p>
          <w:p w:rsidR="00000000" w:rsidDel="00000000" w:rsidP="00000000" w:rsidRDefault="00000000" w:rsidRPr="00000000" w14:paraId="00000006">
            <w:pPr>
              <w:pageBreakBefore w:val="0"/>
              <w:spacing w:after="200" w:before="0" w:lineRule="auto"/>
              <w:rPr>
                <w:i w:val="1"/>
                <w:color w:val="ffffff"/>
                <w:sz w:val="20"/>
                <w:szCs w:val="20"/>
              </w:rPr>
            </w:pPr>
            <w:r w:rsidDel="00000000" w:rsidR="00000000" w:rsidRPr="00000000">
              <w:rPr>
                <w:i w:val="1"/>
                <w:color w:val="ffffff"/>
                <w:sz w:val="20"/>
                <w:szCs w:val="20"/>
                <w:rtl w:val="0"/>
              </w:rPr>
              <w:t xml:space="preserve">Criteria rated as an area of growth indicates the highest need for professional learning.</w:t>
            </w:r>
            <w:r w:rsidDel="00000000" w:rsidR="00000000" w:rsidRPr="00000000">
              <w:rPr>
                <w:rtl w:val="0"/>
              </w:rPr>
            </w:r>
          </w:p>
        </w:tc>
        <w:tc>
          <w:tcPr>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B">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6"/>
            <w:tcBorders>
              <w:top w:color="d0363b"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0C">
            <w:pPr>
              <w:pageBreakBefore w:val="0"/>
              <w:spacing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w:t>
            </w:r>
            <w:r w:rsidDel="00000000" w:rsidR="00000000" w:rsidRPr="00000000">
              <w:rPr>
                <w:rFonts w:ascii="Roboto" w:cs="Roboto" w:eastAsia="Roboto" w:hAnsi="Roboto"/>
                <w:color w:val="ffffff"/>
                <w:sz w:val="24"/>
                <w:szCs w:val="24"/>
                <w:rtl w:val="0"/>
              </w:rPr>
              <w:t xml:space="preserve">5.A: School counseling program: </w:t>
            </w:r>
          </w:p>
          <w:p w:rsidR="00000000" w:rsidDel="00000000" w:rsidP="00000000" w:rsidRDefault="00000000" w:rsidRPr="00000000" w14:paraId="0000000D">
            <w:pPr>
              <w:pageBreakBefore w:val="0"/>
              <w:spacing w:before="200" w:lineRule="auto"/>
              <w:rPr>
                <w:b w:val="1"/>
                <w:color w:val="ffffff"/>
              </w:rPr>
            </w:pPr>
            <w:r w:rsidDel="00000000" w:rsidR="00000000" w:rsidRPr="00000000">
              <w:rPr>
                <w:rFonts w:ascii="Roboto" w:cs="Roboto" w:eastAsia="Roboto" w:hAnsi="Roboto"/>
                <w:color w:val="ffffff"/>
                <w:rtl w:val="0"/>
              </w:rPr>
              <w:t xml:space="preserve">certified school counselors develop, lead, and evaluate a data-driven school counseling program that is comprehensive, utilizes best practices, and advances the mission of the school.</w:t>
            </w:r>
            <w:r w:rsidDel="00000000" w:rsidR="00000000" w:rsidRPr="00000000">
              <w:rPr>
                <w:rtl w:val="0"/>
              </w:rPr>
            </w:r>
          </w:p>
        </w:tc>
      </w:tr>
      <w:tr>
        <w:trPr>
          <w:cantSplit w:val="0"/>
          <w:trHeight w:val="240" w:hRule="atLeast"/>
          <w:tblHeader w:val="0"/>
        </w:trPr>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13">
            <w:pPr>
              <w:pStyle w:val="Heading1"/>
              <w:pageBreakBefore w:val="0"/>
              <w:rPr>
                <w:color w:val="000000"/>
              </w:rPr>
            </w:pPr>
            <w:bookmarkStart w:colFirst="0" w:colLast="0" w:name="_a7op0rrcaikx" w:id="1"/>
            <w:bookmarkEnd w:id="1"/>
            <w:r w:rsidDel="00000000" w:rsidR="00000000" w:rsidRPr="00000000">
              <w:rPr>
                <w:color w:val="000000"/>
                <w:rtl w:val="0"/>
              </w:rPr>
              <w:t xml:space="preserve">Benchmark</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14">
            <w:pPr>
              <w:pStyle w:val="Heading1"/>
              <w:pageBreakBefore w:val="0"/>
              <w:rPr>
                <w:color w:val="000000"/>
              </w:rPr>
            </w:pPr>
            <w:bookmarkStart w:colFirst="0" w:colLast="0" w:name="_f1bs7hvejs35" w:id="2"/>
            <w:bookmarkEnd w:id="2"/>
            <w:r w:rsidDel="00000000" w:rsidR="00000000" w:rsidRPr="00000000">
              <w:rPr>
                <w:color w:val="000000"/>
                <w:rtl w:val="0"/>
              </w:rPr>
              <w:t xml:space="preserve">Career-level benchmarks</w:t>
            </w:r>
          </w:p>
          <w:p w:rsidR="00000000" w:rsidDel="00000000" w:rsidP="00000000" w:rsidRDefault="00000000" w:rsidRPr="00000000" w14:paraId="00000015">
            <w:pPr>
              <w:pageBreakBefore w:val="0"/>
              <w:spacing w:before="0" w:lineRule="auto"/>
              <w:rPr/>
            </w:pPr>
            <w:r w:rsidDel="00000000" w:rsidR="00000000" w:rsidRPr="00000000">
              <w:rPr>
                <w:rtl w:val="0"/>
              </w:rPr>
              <w:t xml:space="preserve">The school counselor demonstrates skills to:</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16">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17">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01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19">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1A">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1B">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1C">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Notes (optional)</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1D">
            <w:pPr>
              <w:pageBreakBefore w:val="0"/>
              <w:spacing w:after="200" w:before="0" w:lineRule="auto"/>
              <w:rPr>
                <w:rFonts w:ascii="Roboto Light" w:cs="Roboto Light" w:eastAsia="Roboto Light" w:hAnsi="Roboto Light"/>
                <w:color w:val="000000"/>
              </w:rPr>
            </w:pPr>
            <w:r w:rsidDel="00000000" w:rsidR="00000000" w:rsidRPr="00000000">
              <w:rPr>
                <w:rtl w:val="0"/>
              </w:rPr>
              <w:t xml:space="preserve">A.</w:t>
            </w:r>
            <w:r w:rsidDel="00000000" w:rsidR="00000000" w:rsidRPr="00000000">
              <w:rPr>
                <w:rFonts w:ascii="Roboto Light" w:cs="Roboto Light" w:eastAsia="Roboto Light" w:hAnsi="Roboto Light"/>
                <w:rtl w:val="0"/>
              </w:rPr>
              <w:t xml:space="preserve"> </w:t>
            </w:r>
            <w:r w:rsidDel="00000000" w:rsidR="00000000" w:rsidRPr="00000000">
              <w:rPr>
                <w:rtl w:val="0"/>
              </w:rPr>
              <w:t xml:space="preserve">Program implementation</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1E">
            <w:pPr>
              <w:pageBreakBefore w:val="0"/>
              <w:widowControl w:val="0"/>
              <w:spacing w:after="200" w:before="200" w:lineRule="auto"/>
              <w:rPr>
                <w:rFonts w:ascii="Roboto Light" w:cs="Roboto Light" w:eastAsia="Roboto Light" w:hAnsi="Roboto Light"/>
              </w:rPr>
            </w:pPr>
            <w:r w:rsidDel="00000000" w:rsidR="00000000" w:rsidRPr="00000000">
              <w:rPr>
                <w:rtl w:val="0"/>
              </w:rPr>
              <w:t xml:space="preserve">Leads in continuous improvement of a sustainable and evolving comprehensive school counseling program aligned with the mission of the school.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1F">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2">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23">
            <w:pPr>
              <w:pageBreakBefore w:val="0"/>
              <w:spacing w:after="200" w:before="200" w:lineRule="auto"/>
              <w:rPr>
                <w:rFonts w:ascii="Roboto Light" w:cs="Roboto Light" w:eastAsia="Roboto Light" w:hAnsi="Roboto Light"/>
                <w:color w:val="000000"/>
              </w:rPr>
            </w:pPr>
            <w:r w:rsidDel="00000000" w:rsidR="00000000" w:rsidRPr="00000000">
              <w:rPr>
                <w:rtl w:val="0"/>
              </w:rPr>
              <w:t xml:space="preserve">B.</w:t>
            </w:r>
            <w:r w:rsidDel="00000000" w:rsidR="00000000" w:rsidRPr="00000000">
              <w:rPr>
                <w:rFonts w:ascii="Roboto Light" w:cs="Roboto Light" w:eastAsia="Roboto Light" w:hAnsi="Roboto Light"/>
                <w:rtl w:val="0"/>
              </w:rPr>
              <w:t xml:space="preserve"> </w:t>
            </w:r>
            <w:r w:rsidDel="00000000" w:rsidR="00000000" w:rsidRPr="00000000">
              <w:rPr>
                <w:rtl w:val="0"/>
              </w:rPr>
              <w:t xml:space="preserve">Program measures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24">
            <w:pPr>
              <w:pageBreakBefore w:val="0"/>
              <w:widowControl w:val="0"/>
              <w:spacing w:after="200" w:before="200" w:lineRule="auto"/>
              <w:rPr>
                <w:rFonts w:ascii="Roboto Light" w:cs="Roboto Light" w:eastAsia="Roboto Light" w:hAnsi="Roboto Light"/>
              </w:rPr>
            </w:pPr>
            <w:r w:rsidDel="00000000" w:rsidR="00000000" w:rsidRPr="00000000">
              <w:rPr>
                <w:rtl w:val="0"/>
              </w:rPr>
              <w:t xml:space="preserve">Leads others to define, use, and communicate measurable career, personal/social, and academic benchmarks and outcomes in relationship to educational decisions.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5">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6">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8">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d0363b" w:space="0" w:sz="4" w:val="single"/>
              <w:right w:color="cccccc" w:space="0" w:sz="4" w:val="single"/>
            </w:tcBorders>
            <w:shd w:fill="ffffff" w:val="clear"/>
            <w:vAlign w:val="center"/>
          </w:tcPr>
          <w:p w:rsidR="00000000" w:rsidDel="00000000" w:rsidP="00000000" w:rsidRDefault="00000000" w:rsidRPr="00000000" w14:paraId="00000029">
            <w:pPr>
              <w:pageBreakBefore w:val="0"/>
              <w:spacing w:after="200" w:before="200" w:lineRule="auto"/>
              <w:rPr>
                <w:rFonts w:ascii="Roboto Light" w:cs="Roboto Light" w:eastAsia="Roboto Light" w:hAnsi="Roboto Light"/>
                <w:color w:val="000000"/>
              </w:rPr>
            </w:pPr>
            <w:r w:rsidDel="00000000" w:rsidR="00000000" w:rsidRPr="00000000">
              <w:rPr>
                <w:rtl w:val="0"/>
              </w:rPr>
              <w:t xml:space="preserve">C.</w:t>
            </w:r>
            <w:r w:rsidDel="00000000" w:rsidR="00000000" w:rsidRPr="00000000">
              <w:rPr>
                <w:rFonts w:ascii="Roboto Light" w:cs="Roboto Light" w:eastAsia="Roboto Light" w:hAnsi="Roboto Light"/>
                <w:rtl w:val="0"/>
              </w:rPr>
              <w:t xml:space="preserve"> </w:t>
            </w:r>
            <w:r w:rsidDel="00000000" w:rsidR="00000000" w:rsidRPr="00000000">
              <w:rPr>
                <w:rtl w:val="0"/>
              </w:rPr>
              <w:t xml:space="preserve">Program data</w:t>
            </w: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fffff" w:val="clear"/>
            <w:vAlign w:val="center"/>
          </w:tcPr>
          <w:p w:rsidR="00000000" w:rsidDel="00000000" w:rsidP="00000000" w:rsidRDefault="00000000" w:rsidRPr="00000000" w14:paraId="0000002A">
            <w:pPr>
              <w:pageBreakBefore w:val="0"/>
              <w:spacing w:after="0" w:before="0" w:lineRule="auto"/>
              <w:rPr>
                <w:rFonts w:ascii="Roboto Light" w:cs="Roboto Light" w:eastAsia="Roboto Light" w:hAnsi="Roboto Light"/>
              </w:rPr>
            </w:pPr>
            <w:r w:rsidDel="00000000" w:rsidR="00000000" w:rsidRPr="00000000">
              <w:rPr>
                <w:rtl w:val="0"/>
              </w:rPr>
              <w:t xml:space="preserve">Leads analysis of data to inform decision-making and demonstrate accountability.</w:t>
            </w: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fffff" w:val="clear"/>
          </w:tcPr>
          <w:p w:rsidR="00000000" w:rsidDel="00000000" w:rsidP="00000000" w:rsidRDefault="00000000" w:rsidRPr="00000000" w14:paraId="0000002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fffff" w:val="clear"/>
          </w:tcPr>
          <w:p w:rsidR="00000000" w:rsidDel="00000000" w:rsidP="00000000" w:rsidRDefault="00000000" w:rsidRPr="00000000" w14:paraId="0000002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fffff" w:val="clear"/>
          </w:tcPr>
          <w:p w:rsidR="00000000" w:rsidDel="00000000" w:rsidP="00000000" w:rsidRDefault="00000000" w:rsidRPr="00000000" w14:paraId="0000002D">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fffff" w:val="clear"/>
          </w:tcPr>
          <w:p w:rsidR="00000000" w:rsidDel="00000000" w:rsidP="00000000" w:rsidRDefault="00000000" w:rsidRPr="00000000" w14:paraId="0000002E">
            <w:pPr>
              <w:pageBreakBefore w:val="0"/>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gridSpan w:val="6"/>
            <w:tcBorders>
              <w:top w:color="d0363b" w:space="0" w:sz="4" w:val="single"/>
              <w:left w:color="d0363b" w:space="0" w:sz="4" w:val="single"/>
              <w:bottom w:color="d0363b" w:space="0" w:sz="4" w:val="single"/>
              <w:right w:color="d0363b" w:space="0" w:sz="4" w:val="single"/>
            </w:tcBorders>
            <w:shd w:fill="d0363b" w:val="clear"/>
            <w:vAlign w:val="center"/>
          </w:tcPr>
          <w:p w:rsidR="00000000" w:rsidDel="00000000" w:rsidP="00000000" w:rsidRDefault="00000000" w:rsidRPr="00000000" w14:paraId="0000002F">
            <w:pPr>
              <w:pageBreakBefore w:val="0"/>
              <w:spacing w:before="0" w:lineRule="auto"/>
              <w:rPr>
                <w:rFonts w:ascii="Roboto" w:cs="Roboto" w:eastAsia="Roboto" w:hAnsi="Roboto"/>
                <w:color w:val="ffffff"/>
              </w:rPr>
            </w:pPr>
            <w:r w:rsidDel="00000000" w:rsidR="00000000" w:rsidRPr="00000000">
              <w:rPr>
                <w:rFonts w:ascii="Roboto" w:cs="Roboto" w:eastAsia="Roboto" w:hAnsi="Roboto"/>
                <w:color w:val="ffffff"/>
                <w:sz w:val="24"/>
                <w:szCs w:val="24"/>
                <w:rtl w:val="0"/>
              </w:rPr>
              <w:t xml:space="preserve">Standar</w:t>
            </w:r>
            <w:r w:rsidDel="00000000" w:rsidR="00000000" w:rsidRPr="00000000">
              <w:rPr>
                <w:rFonts w:ascii="Roboto" w:cs="Roboto" w:eastAsia="Roboto" w:hAnsi="Roboto"/>
                <w:color w:val="ffffff"/>
                <w:sz w:val="24"/>
                <w:szCs w:val="24"/>
                <w:rtl w:val="0"/>
              </w:rPr>
              <w:t xml:space="preserve">d 5.B: </w:t>
            </w:r>
            <w:r w:rsidDel="00000000" w:rsidR="00000000" w:rsidRPr="00000000">
              <w:rPr>
                <w:rFonts w:ascii="Roboto" w:cs="Roboto" w:eastAsia="Roboto" w:hAnsi="Roboto"/>
                <w:color w:val="ffffff"/>
                <w:rtl w:val="0"/>
              </w:rPr>
              <w:t xml:space="preserve">Student learning and assessment: </w:t>
            </w:r>
          </w:p>
          <w:p w:rsidR="00000000" w:rsidDel="00000000" w:rsidP="00000000" w:rsidRDefault="00000000" w:rsidRPr="00000000" w14:paraId="00000030">
            <w:pPr>
              <w:pageBreakBefore w:val="0"/>
              <w:spacing w:before="200" w:lineRule="auto"/>
              <w:rPr>
                <w:b w:val="1"/>
                <w:color w:val="ffffff"/>
              </w:rPr>
            </w:pPr>
            <w:r w:rsidDel="00000000" w:rsidR="00000000" w:rsidRPr="00000000">
              <w:rPr>
                <w:rFonts w:ascii="Roboto" w:cs="Roboto" w:eastAsia="Roboto" w:hAnsi="Roboto"/>
                <w:color w:val="ffffff"/>
                <w:rtl w:val="0"/>
              </w:rPr>
              <w:t xml:space="preserve">certified school counselors use their knowledge of pedagogy, child development, individual differences, learning barriers, and Washington State learning requirements to support student learning. They work effectively with other educators to monitor and improve student success.</w:t>
            </w:r>
            <w:r w:rsidDel="00000000" w:rsidR="00000000" w:rsidRPr="00000000">
              <w:rPr>
                <w:rtl w:val="0"/>
              </w:rPr>
            </w:r>
          </w:p>
        </w:tc>
      </w:tr>
      <w:tr>
        <w:trPr>
          <w:cantSplit w:val="0"/>
          <w:trHeight w:val="900" w:hRule="atLeast"/>
          <w:tblHeader w:val="0"/>
        </w:trPr>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36">
            <w:pPr>
              <w:pStyle w:val="Heading1"/>
              <w:pageBreakBefore w:val="0"/>
              <w:spacing w:before="0" w:lineRule="auto"/>
              <w:rPr>
                <w:color w:val="000000"/>
                <w:sz w:val="22"/>
                <w:szCs w:val="22"/>
              </w:rPr>
            </w:pPr>
            <w:bookmarkStart w:colFirst="0" w:colLast="0" w:name="_7lewsp4vhe8u" w:id="3"/>
            <w:bookmarkEnd w:id="3"/>
            <w:r w:rsidDel="00000000" w:rsidR="00000000" w:rsidRPr="00000000">
              <w:rPr>
                <w:color w:val="000000"/>
                <w:rtl w:val="0"/>
              </w:rPr>
              <w:t xml:space="preserve">Benchmark</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37">
            <w:pPr>
              <w:pStyle w:val="Heading1"/>
              <w:pageBreakBefore w:val="0"/>
              <w:rPr>
                <w:color w:val="000000"/>
              </w:rPr>
            </w:pPr>
            <w:bookmarkStart w:colFirst="0" w:colLast="0" w:name="_p7a30tnro7td" w:id="4"/>
            <w:bookmarkEnd w:id="4"/>
            <w:r w:rsidDel="00000000" w:rsidR="00000000" w:rsidRPr="00000000">
              <w:rPr>
                <w:color w:val="000000"/>
                <w:rtl w:val="0"/>
              </w:rPr>
              <w:t xml:space="preserve">Career-level benchmarks</w:t>
            </w:r>
          </w:p>
          <w:p w:rsidR="00000000" w:rsidDel="00000000" w:rsidP="00000000" w:rsidRDefault="00000000" w:rsidRPr="00000000" w14:paraId="00000038">
            <w:pPr>
              <w:pageBreakBefore w:val="0"/>
              <w:spacing w:before="0" w:lineRule="auto"/>
              <w:rPr/>
            </w:pPr>
            <w:r w:rsidDel="00000000" w:rsidR="00000000" w:rsidRPr="00000000">
              <w:rPr>
                <w:rtl w:val="0"/>
              </w:rPr>
              <w:t xml:space="preserve">The school counselor demonstrates skills to: </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39">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3A">
            <w:pPr>
              <w:pageBreakBefore w:val="0"/>
              <w:spacing w:before="0" w:lineRule="auto"/>
              <w:jc w:val="center"/>
              <w:rPr/>
            </w:pPr>
            <w:r w:rsidDel="00000000" w:rsidR="00000000" w:rsidRPr="00000000">
              <w:rPr>
                <w:rtl w:val="0"/>
              </w:rPr>
              <w:t xml:space="preserve">Area for Growth</w:t>
            </w:r>
          </w:p>
        </w:tc>
        <w:tc>
          <w:tcPr>
            <w:tcBorders>
              <w:top w:color="d0363b"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03B">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3C">
            <w:pPr>
              <w:pageBreakBefore w:val="0"/>
              <w:spacing w:before="0" w:lineRule="auto"/>
              <w:jc w:val="center"/>
              <w:rPr/>
            </w:pPr>
            <w:r w:rsidDel="00000000" w:rsidR="00000000" w:rsidRPr="00000000">
              <w:rPr>
                <w:rtl w:val="0"/>
              </w:rPr>
              <w:t xml:space="preserve">Proficient</w:t>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3D">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3E">
            <w:pPr>
              <w:pageBreakBefore w:val="0"/>
              <w:spacing w:before="0" w:lineRule="auto"/>
              <w:jc w:val="center"/>
              <w:rPr/>
            </w:pPr>
            <w:r w:rsidDel="00000000" w:rsidR="00000000" w:rsidRPr="00000000">
              <w:rPr>
                <w:rtl w:val="0"/>
              </w:rPr>
              <w:t xml:space="preserve">Area of Strength</w:t>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3F">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40">
            <w:pPr>
              <w:pageBreakBefore w:val="0"/>
              <w:spacing w:after="200" w:before="0" w:lineRule="auto"/>
              <w:rPr>
                <w:rFonts w:ascii="Roboto Light" w:cs="Roboto Light" w:eastAsia="Roboto Light" w:hAnsi="Roboto Light"/>
              </w:rPr>
            </w:pPr>
            <w:r w:rsidDel="00000000" w:rsidR="00000000" w:rsidRPr="00000000">
              <w:rPr>
                <w:rtl w:val="0"/>
              </w:rPr>
              <w:t xml:space="preserve">A. Assess student learning</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41">
            <w:pPr>
              <w:pageBreakBefore w:val="0"/>
              <w:spacing w:after="200" w:before="0" w:lineRule="auto"/>
              <w:rPr/>
            </w:pPr>
            <w:r w:rsidDel="00000000" w:rsidR="00000000" w:rsidRPr="00000000">
              <w:rPr>
                <w:rtl w:val="0"/>
              </w:rPr>
              <w:t xml:space="preserve">Utilize a broad array of assessment strategies to consult, plan, and advocate effectively with and for students.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4">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5">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46">
            <w:pPr>
              <w:pageBreakBefore w:val="0"/>
              <w:spacing w:after="0" w:before="0" w:lineRule="auto"/>
              <w:rPr/>
            </w:pPr>
            <w:r w:rsidDel="00000000" w:rsidR="00000000" w:rsidRPr="00000000">
              <w:rPr>
                <w:rtl w:val="0"/>
              </w:rPr>
              <w:t xml:space="preserve">B.</w:t>
            </w:r>
            <w:r w:rsidDel="00000000" w:rsidR="00000000" w:rsidRPr="00000000">
              <w:rPr>
                <w:rFonts w:ascii="Roboto Light" w:cs="Roboto Light" w:eastAsia="Roboto Light" w:hAnsi="Roboto Light"/>
                <w:rtl w:val="0"/>
              </w:rPr>
              <w:t xml:space="preserve"> </w:t>
            </w:r>
            <w:r w:rsidDel="00000000" w:rsidR="00000000" w:rsidRPr="00000000">
              <w:rPr>
                <w:rtl w:val="0"/>
              </w:rPr>
              <w:t xml:space="preserve">Collaboration</w:t>
            </w:r>
          </w:p>
          <w:p w:rsidR="00000000" w:rsidDel="00000000" w:rsidP="00000000" w:rsidRDefault="00000000" w:rsidRPr="00000000" w14:paraId="00000047">
            <w:pPr>
              <w:pageBreakBefore w:val="0"/>
              <w:spacing w:after="200" w:before="0" w:lineRule="auto"/>
              <w:rPr/>
            </w:pPr>
            <w:r w:rsidDel="00000000" w:rsidR="00000000" w:rsidRPr="00000000">
              <w:rPr>
                <w:rtl w:val="0"/>
              </w:rPr>
              <w:t xml:space="preserve">on student learning</w:t>
            </w:r>
          </w:p>
          <w:p w:rsidR="00000000" w:rsidDel="00000000" w:rsidP="00000000" w:rsidRDefault="00000000" w:rsidRPr="00000000" w14:paraId="00000048">
            <w:pPr>
              <w:pageBreakBefore w:val="0"/>
              <w:spacing w:after="200" w:before="200" w:lineRule="auto"/>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49">
            <w:pPr>
              <w:pageBreakBefore w:val="0"/>
              <w:spacing w:after="200" w:before="200" w:lineRule="auto"/>
              <w:rPr>
                <w:rFonts w:ascii="Roboto Light" w:cs="Roboto Light" w:eastAsia="Roboto Light" w:hAnsi="Roboto Light"/>
              </w:rPr>
            </w:pPr>
            <w:r w:rsidDel="00000000" w:rsidR="00000000" w:rsidRPr="00000000">
              <w:rPr>
                <w:rtl w:val="0"/>
              </w:rPr>
              <w:t xml:space="preserve">Participate in and build effective teams of educators and families to support student learning needs.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A">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D">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4E">
            <w:pPr>
              <w:pageBreakBefore w:val="0"/>
              <w:spacing w:after="200" w:lineRule="auto"/>
              <w:rPr/>
            </w:pPr>
            <w:r w:rsidDel="00000000" w:rsidR="00000000" w:rsidRPr="00000000">
              <w:rPr>
                <w:rtl w:val="0"/>
              </w:rPr>
              <w:t xml:space="preserve">C. Barriers to learning</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4F">
            <w:pPr>
              <w:pageBreakBefore w:val="0"/>
              <w:spacing w:after="200" w:before="200" w:lineRule="auto"/>
              <w:rPr/>
            </w:pPr>
            <w:r w:rsidDel="00000000" w:rsidR="00000000" w:rsidRPr="00000000">
              <w:rPr>
                <w:rtl w:val="0"/>
              </w:rPr>
              <w:t xml:space="preserve">Counselors convene, lead, and collaborate with others in addressing systemic barriers to learning.</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5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5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5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53">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d0363b" w:space="0" w:sz="4" w:val="single"/>
              <w:right w:color="cccccc" w:space="0" w:sz="4" w:val="single"/>
            </w:tcBorders>
            <w:shd w:fill="f3f3f3" w:val="clear"/>
            <w:vAlign w:val="center"/>
          </w:tcPr>
          <w:p w:rsidR="00000000" w:rsidDel="00000000" w:rsidP="00000000" w:rsidRDefault="00000000" w:rsidRPr="00000000" w14:paraId="00000054">
            <w:pPr>
              <w:pageBreakBefore w:val="0"/>
              <w:spacing w:after="200" w:lineRule="auto"/>
              <w:rPr/>
            </w:pPr>
            <w:r w:rsidDel="00000000" w:rsidR="00000000" w:rsidRPr="00000000">
              <w:rPr>
                <w:rtl w:val="0"/>
              </w:rPr>
              <w:t xml:space="preserve">D.  Career readiness</w:t>
            </w:r>
          </w:p>
        </w:tc>
        <w:tc>
          <w:tcPr>
            <w:tcBorders>
              <w:top w:color="cccccc" w:space="0" w:sz="4" w:val="single"/>
              <w:left w:color="cccccc" w:space="0" w:sz="4" w:val="single"/>
              <w:bottom w:color="d0363b" w:space="0" w:sz="4" w:val="single"/>
              <w:right w:color="cccccc" w:space="0" w:sz="4" w:val="single"/>
            </w:tcBorders>
            <w:shd w:fill="f3f3f3" w:val="clear"/>
            <w:vAlign w:val="center"/>
          </w:tcPr>
          <w:p w:rsidR="00000000" w:rsidDel="00000000" w:rsidP="00000000" w:rsidRDefault="00000000" w:rsidRPr="00000000" w14:paraId="00000055">
            <w:pPr>
              <w:pageBreakBefore w:val="0"/>
              <w:spacing w:after="200" w:before="200" w:lineRule="auto"/>
              <w:rPr/>
            </w:pPr>
            <w:r w:rsidDel="00000000" w:rsidR="00000000" w:rsidRPr="00000000">
              <w:rPr>
                <w:rtl w:val="0"/>
              </w:rPr>
              <w:t xml:space="preserve">Counselors facilitate groups to identify programs and facilitate life/career development across the curriculum.</w:t>
            </w:r>
          </w:p>
        </w:tc>
        <w:tc>
          <w:tcPr>
            <w:tcBorders>
              <w:top w:color="cccccc" w:space="0" w:sz="4" w:val="single"/>
              <w:left w:color="cccccc" w:space="0" w:sz="4" w:val="single"/>
              <w:bottom w:color="d0363b" w:space="0" w:sz="4" w:val="single"/>
              <w:right w:color="cccccc" w:space="0" w:sz="4" w:val="single"/>
            </w:tcBorders>
            <w:shd w:fill="f3f3f3" w:val="clear"/>
          </w:tcPr>
          <w:p w:rsidR="00000000" w:rsidDel="00000000" w:rsidP="00000000" w:rsidRDefault="00000000" w:rsidRPr="00000000" w14:paraId="00000056">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3f3f3" w:val="clear"/>
          </w:tcPr>
          <w:p w:rsidR="00000000" w:rsidDel="00000000" w:rsidP="00000000" w:rsidRDefault="00000000" w:rsidRPr="00000000" w14:paraId="0000005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3f3f3" w:val="clear"/>
          </w:tcPr>
          <w:p w:rsidR="00000000" w:rsidDel="00000000" w:rsidP="00000000" w:rsidRDefault="00000000" w:rsidRPr="00000000" w14:paraId="00000058">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3f3f3" w:val="clear"/>
          </w:tcPr>
          <w:p w:rsidR="00000000" w:rsidDel="00000000" w:rsidP="00000000" w:rsidRDefault="00000000" w:rsidRPr="00000000" w14:paraId="00000059">
            <w:pPr>
              <w:pageBreakBefore w:val="0"/>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gridSpan w:val="6"/>
            <w:tcBorders>
              <w:top w:color="d0363b" w:space="0" w:sz="4" w:val="single"/>
              <w:left w:color="d0363b" w:space="0" w:sz="4" w:val="single"/>
              <w:bottom w:color="d0363b" w:space="0" w:sz="4" w:val="single"/>
              <w:right w:color="d0363b" w:space="0" w:sz="4" w:val="single"/>
            </w:tcBorders>
            <w:shd w:fill="d0363b" w:val="clear"/>
            <w:vAlign w:val="center"/>
          </w:tcPr>
          <w:p w:rsidR="00000000" w:rsidDel="00000000" w:rsidP="00000000" w:rsidRDefault="00000000" w:rsidRPr="00000000" w14:paraId="0000005A">
            <w:pPr>
              <w:pageBreakBefore w:val="0"/>
              <w:spacing w:before="0" w:lineRule="auto"/>
              <w:rPr>
                <w:rFonts w:ascii="Roboto" w:cs="Roboto" w:eastAsia="Roboto" w:hAnsi="Roboto"/>
                <w:color w:val="ffffff"/>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5.C: Counseling theories and techniques:</w:t>
            </w:r>
            <w:r w:rsidDel="00000000" w:rsidR="00000000" w:rsidRPr="00000000">
              <w:rPr>
                <w:rFonts w:ascii="Roboto" w:cs="Roboto" w:eastAsia="Roboto" w:hAnsi="Roboto"/>
                <w:color w:val="ffffff"/>
                <w:rtl w:val="0"/>
              </w:rPr>
              <w:t xml:space="preserve"> </w:t>
            </w:r>
          </w:p>
          <w:p w:rsidR="00000000" w:rsidDel="00000000" w:rsidP="00000000" w:rsidRDefault="00000000" w:rsidRPr="00000000" w14:paraId="0000005B">
            <w:pPr>
              <w:pageBreakBefore w:val="0"/>
              <w:spacing w:before="200" w:lineRule="auto"/>
              <w:rPr>
                <w:b w:val="1"/>
                <w:color w:val="ffffff"/>
              </w:rPr>
            </w:pPr>
            <w:r w:rsidDel="00000000" w:rsidR="00000000" w:rsidRPr="00000000">
              <w:rPr>
                <w:rFonts w:ascii="Roboto" w:cs="Roboto" w:eastAsia="Roboto" w:hAnsi="Roboto"/>
                <w:color w:val="ffffff"/>
                <w:rtl w:val="0"/>
              </w:rPr>
              <w:t xml:space="preserve">certified school counselors use a variety of research-based counseling approaches to provide prevention, intervention, and responsive services to meet the academic, personal/social and career needs of all students.</w:t>
            </w:r>
            <w:r w:rsidDel="00000000" w:rsidR="00000000" w:rsidRPr="00000000">
              <w:rPr>
                <w:rtl w:val="0"/>
              </w:rPr>
            </w:r>
          </w:p>
        </w:tc>
      </w:tr>
      <w:tr>
        <w:trPr>
          <w:cantSplit w:val="0"/>
          <w:tblHeader w:val="0"/>
        </w:trPr>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61">
            <w:pPr>
              <w:pStyle w:val="Heading1"/>
              <w:pageBreakBefore w:val="0"/>
              <w:spacing w:before="0" w:lineRule="auto"/>
              <w:rPr>
                <w:color w:val="000000"/>
              </w:rPr>
            </w:pPr>
            <w:bookmarkStart w:colFirst="0" w:colLast="0" w:name="_tp3ysc11tz0j" w:id="5"/>
            <w:bookmarkEnd w:id="5"/>
            <w:r w:rsidDel="00000000" w:rsidR="00000000" w:rsidRPr="00000000">
              <w:rPr>
                <w:color w:val="000000"/>
                <w:rtl w:val="0"/>
              </w:rPr>
              <w:t xml:space="preserve">Benchmark</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62">
            <w:pPr>
              <w:pStyle w:val="Heading1"/>
              <w:pageBreakBefore w:val="0"/>
              <w:rPr>
                <w:color w:val="000000"/>
              </w:rPr>
            </w:pPr>
            <w:bookmarkStart w:colFirst="0" w:colLast="0" w:name="_y6fe6ajry76g" w:id="6"/>
            <w:bookmarkEnd w:id="6"/>
            <w:r w:rsidDel="00000000" w:rsidR="00000000" w:rsidRPr="00000000">
              <w:rPr>
                <w:color w:val="000000"/>
                <w:rtl w:val="0"/>
              </w:rPr>
              <w:t xml:space="preserve">Career-level benchmarks</w:t>
            </w:r>
          </w:p>
          <w:p w:rsidR="00000000" w:rsidDel="00000000" w:rsidP="00000000" w:rsidRDefault="00000000" w:rsidRPr="00000000" w14:paraId="00000063">
            <w:pPr>
              <w:pageBreakBefore w:val="0"/>
              <w:spacing w:before="0" w:lineRule="auto"/>
              <w:rPr/>
            </w:pPr>
            <w:r w:rsidDel="00000000" w:rsidR="00000000" w:rsidRPr="00000000">
              <w:rPr>
                <w:rtl w:val="0"/>
              </w:rPr>
              <w:t xml:space="preserve">The school counselor demonstrates skills to:</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64">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65">
            <w:pPr>
              <w:pageBreakBefore w:val="0"/>
              <w:spacing w:before="0" w:lineRule="auto"/>
              <w:jc w:val="center"/>
              <w:rPr/>
            </w:pPr>
            <w:r w:rsidDel="00000000" w:rsidR="00000000" w:rsidRPr="00000000">
              <w:rPr>
                <w:rtl w:val="0"/>
              </w:rPr>
              <w:t xml:space="preserve">Area for Growth</w:t>
            </w:r>
          </w:p>
        </w:tc>
        <w:tc>
          <w:tcPr>
            <w:tcBorders>
              <w:top w:color="d0363b"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066">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67">
            <w:pPr>
              <w:pageBreakBefore w:val="0"/>
              <w:spacing w:before="0" w:lineRule="auto"/>
              <w:jc w:val="center"/>
              <w:rPr/>
            </w:pPr>
            <w:r w:rsidDel="00000000" w:rsidR="00000000" w:rsidRPr="00000000">
              <w:rPr>
                <w:rtl w:val="0"/>
              </w:rPr>
              <w:t xml:space="preserve">Proficient</w:t>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6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69">
            <w:pPr>
              <w:pageBreakBefore w:val="0"/>
              <w:spacing w:before="0" w:lineRule="auto"/>
              <w:jc w:val="center"/>
              <w:rPr/>
            </w:pPr>
            <w:r w:rsidDel="00000000" w:rsidR="00000000" w:rsidRPr="00000000">
              <w:rPr>
                <w:rtl w:val="0"/>
              </w:rPr>
              <w:t xml:space="preserve">Area of Strength</w:t>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6A">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6B">
            <w:pPr>
              <w:pageBreakBefore w:val="0"/>
              <w:spacing w:after="200" w:before="200" w:lineRule="auto"/>
              <w:rPr>
                <w:rFonts w:ascii="Roboto Light" w:cs="Roboto Light" w:eastAsia="Roboto Light" w:hAnsi="Roboto Light"/>
              </w:rPr>
            </w:pPr>
            <w:r w:rsidDel="00000000" w:rsidR="00000000" w:rsidRPr="00000000">
              <w:rPr>
                <w:rtl w:val="0"/>
              </w:rPr>
              <w:t xml:space="preserve">A. Relational counseling</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6C">
            <w:pPr>
              <w:pageBreakBefore w:val="0"/>
              <w:spacing w:after="200" w:before="200" w:lineRule="auto"/>
              <w:rPr>
                <w:rFonts w:ascii="Roboto Light" w:cs="Roboto Light" w:eastAsia="Roboto Light" w:hAnsi="Roboto Light"/>
              </w:rPr>
            </w:pPr>
            <w:r w:rsidDel="00000000" w:rsidR="00000000" w:rsidRPr="00000000">
              <w:rPr>
                <w:rtl w:val="0"/>
              </w:rPr>
              <w:t xml:space="preserve">Builds effective partnerships across stakeholder groups and K-12 systems to support student development and facilitate transitions.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D">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E">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F">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0">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71">
            <w:pPr>
              <w:pageBreakBefore w:val="0"/>
              <w:spacing w:after="200" w:before="200" w:lineRule="auto"/>
              <w:rPr>
                <w:rFonts w:ascii="Roboto Light" w:cs="Roboto Light" w:eastAsia="Roboto Light" w:hAnsi="Roboto Light"/>
              </w:rPr>
            </w:pPr>
            <w:r w:rsidDel="00000000" w:rsidR="00000000" w:rsidRPr="00000000">
              <w:rPr>
                <w:rtl w:val="0"/>
              </w:rPr>
              <w:t xml:space="preserve">B. Responsive services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72">
            <w:pPr>
              <w:pageBreakBefore w:val="0"/>
              <w:spacing w:after="200" w:before="200" w:lineRule="auto"/>
              <w:rPr>
                <w:rFonts w:ascii="Roboto Light" w:cs="Roboto Light" w:eastAsia="Roboto Light" w:hAnsi="Roboto Light"/>
              </w:rPr>
            </w:pPr>
            <w:r w:rsidDel="00000000" w:rsidR="00000000" w:rsidRPr="00000000">
              <w:rPr>
                <w:rtl w:val="0"/>
              </w:rPr>
              <w:t xml:space="preserve">Implements and leads others to take a systemic approach to student needs and responsive services according to best current research practices..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7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74">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75">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76">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77">
            <w:pPr>
              <w:pageBreakBefore w:val="0"/>
              <w:spacing w:after="200" w:before="200" w:lineRule="auto"/>
              <w:rPr>
                <w:rFonts w:ascii="Roboto Light" w:cs="Roboto Light" w:eastAsia="Roboto Light" w:hAnsi="Roboto Light"/>
              </w:rPr>
            </w:pPr>
            <w:r w:rsidDel="00000000" w:rsidR="00000000" w:rsidRPr="00000000">
              <w:rPr>
                <w:rtl w:val="0"/>
              </w:rPr>
              <w:t xml:space="preserve">C. Individual and group counseling</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78">
            <w:pPr>
              <w:pageBreakBefore w:val="0"/>
              <w:spacing w:after="200" w:before="200" w:lineRule="auto"/>
              <w:rPr>
                <w:rFonts w:ascii="Roboto Light" w:cs="Roboto Light" w:eastAsia="Roboto Light" w:hAnsi="Roboto Light"/>
              </w:rPr>
            </w:pPr>
            <w:r w:rsidDel="00000000" w:rsidR="00000000" w:rsidRPr="00000000">
              <w:rPr>
                <w:rtl w:val="0"/>
              </w:rPr>
              <w:t xml:space="preserve">Develops identification systems that are predictive and responsive to the academic, personal/social, and career development needs of students.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9">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A">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C">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7D">
            <w:pPr>
              <w:pageBreakBefore w:val="0"/>
              <w:spacing w:after="200" w:before="200" w:lineRule="auto"/>
              <w:rPr>
                <w:rFonts w:ascii="Roboto Light" w:cs="Roboto Light" w:eastAsia="Roboto Light" w:hAnsi="Roboto Light"/>
              </w:rPr>
            </w:pPr>
            <w:r w:rsidDel="00000000" w:rsidR="00000000" w:rsidRPr="00000000">
              <w:rPr>
                <w:rtl w:val="0"/>
              </w:rPr>
              <w:t xml:space="preserve">D.</w:t>
            </w:r>
            <w:r w:rsidDel="00000000" w:rsidR="00000000" w:rsidRPr="00000000">
              <w:rPr>
                <w:rFonts w:ascii="Roboto Light" w:cs="Roboto Light" w:eastAsia="Roboto Light" w:hAnsi="Roboto Light"/>
                <w:rtl w:val="0"/>
              </w:rPr>
              <w:t xml:space="preserve"> </w:t>
            </w:r>
            <w:r w:rsidDel="00000000" w:rsidR="00000000" w:rsidRPr="00000000">
              <w:rPr>
                <w:rtl w:val="0"/>
              </w:rPr>
              <w:t xml:space="preserve">Guidance programs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7E">
            <w:pPr>
              <w:pageBreakBefore w:val="0"/>
              <w:spacing w:after="200" w:before="200" w:lineRule="auto"/>
              <w:rPr>
                <w:rFonts w:ascii="Roboto Light" w:cs="Roboto Light" w:eastAsia="Roboto Light" w:hAnsi="Roboto Light"/>
              </w:rPr>
            </w:pPr>
            <w:r w:rsidDel="00000000" w:rsidR="00000000" w:rsidRPr="00000000">
              <w:rPr>
                <w:rtl w:val="0"/>
              </w:rPr>
              <w:t xml:space="preserve">In coordination with K-12 stakeholders, assesses the effectiveness of guidance program adoptions and makes recommendations for district-wide program improvement.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7F">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2">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83">
            <w:pPr>
              <w:pageBreakBefore w:val="0"/>
              <w:spacing w:after="200" w:before="200" w:lineRule="auto"/>
              <w:rPr/>
            </w:pPr>
            <w:r w:rsidDel="00000000" w:rsidR="00000000" w:rsidRPr="00000000">
              <w:rPr>
                <w:rtl w:val="0"/>
              </w:rPr>
              <w:t xml:space="preserve">E. Intervention services</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4">
            <w:pPr>
              <w:pageBreakBefore w:val="0"/>
              <w:spacing w:after="200" w:before="200" w:lineRule="auto"/>
              <w:rPr/>
            </w:pPr>
            <w:r w:rsidDel="00000000" w:rsidR="00000000" w:rsidRPr="00000000">
              <w:rPr>
                <w:rtl w:val="0"/>
              </w:rPr>
              <w:t xml:space="preserve">Collaborates and consults with staff and community partners to coordinate services for students who need intensive support services to be successful in school.</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5">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6">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8">
            <w:pPr>
              <w:pageBreakBefore w:val="0"/>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gridSpan w:val="6"/>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89">
            <w:pPr>
              <w:pageBreakBefore w:val="0"/>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5.D: Equity, advocacy, and diversity: </w:t>
            </w:r>
          </w:p>
          <w:p w:rsidR="00000000" w:rsidDel="00000000" w:rsidP="00000000" w:rsidRDefault="00000000" w:rsidRPr="00000000" w14:paraId="0000008A">
            <w:pPr>
              <w:pageBreakBefore w:val="0"/>
              <w:rPr>
                <w:b w:val="1"/>
                <w:color w:val="ffffff"/>
              </w:rPr>
            </w:pPr>
            <w:r w:rsidDel="00000000" w:rsidR="00000000" w:rsidRPr="00000000">
              <w:rPr>
                <w:rFonts w:ascii="Roboto" w:cs="Roboto" w:eastAsia="Roboto" w:hAnsi="Roboto"/>
                <w:color w:val="ffffff"/>
                <w:rtl w:val="0"/>
              </w:rPr>
              <w:t xml:space="preserve">certified school counselors understand cultural contexts in a multicultural society, demonstrate fairness, equity, and sensitivity to every student, and advocate for equitable access to instructional programs and activities</w:t>
            </w:r>
            <w:r w:rsidDel="00000000" w:rsidR="00000000" w:rsidRPr="00000000">
              <w:rPr>
                <w:rtl w:val="0"/>
              </w:rPr>
            </w:r>
          </w:p>
        </w:tc>
      </w:tr>
      <w:tr>
        <w:trPr>
          <w:cantSplit w:val="0"/>
          <w:trHeight w:val="1080" w:hRule="atLeast"/>
          <w:tblHeader w:val="0"/>
        </w:trPr>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90">
            <w:pPr>
              <w:pStyle w:val="Heading1"/>
              <w:pageBreakBefore w:val="0"/>
              <w:spacing w:before="0" w:lineRule="auto"/>
              <w:rPr>
                <w:color w:val="000000"/>
                <w:sz w:val="22"/>
                <w:szCs w:val="22"/>
              </w:rPr>
            </w:pPr>
            <w:bookmarkStart w:colFirst="0" w:colLast="0" w:name="_d3gbz8bawb43" w:id="7"/>
            <w:bookmarkEnd w:id="7"/>
            <w:r w:rsidDel="00000000" w:rsidR="00000000" w:rsidRPr="00000000">
              <w:rPr>
                <w:color w:val="000000"/>
                <w:rtl w:val="0"/>
              </w:rPr>
              <w:t xml:space="preserve">Benchmark  </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91">
            <w:pPr>
              <w:pStyle w:val="Heading1"/>
              <w:pageBreakBefore w:val="0"/>
              <w:rPr>
                <w:color w:val="000000"/>
              </w:rPr>
            </w:pPr>
            <w:bookmarkStart w:colFirst="0" w:colLast="0" w:name="_7j4i1jmjzw41" w:id="8"/>
            <w:bookmarkEnd w:id="8"/>
            <w:r w:rsidDel="00000000" w:rsidR="00000000" w:rsidRPr="00000000">
              <w:rPr>
                <w:color w:val="000000"/>
                <w:rtl w:val="0"/>
              </w:rPr>
              <w:t xml:space="preserve">Career-level benchmarks</w:t>
            </w:r>
          </w:p>
          <w:p w:rsidR="00000000" w:rsidDel="00000000" w:rsidP="00000000" w:rsidRDefault="00000000" w:rsidRPr="00000000" w14:paraId="00000092">
            <w:pPr>
              <w:pageBreakBefore w:val="0"/>
              <w:spacing w:before="0" w:lineRule="auto"/>
              <w:rPr/>
            </w:pPr>
            <w:r w:rsidDel="00000000" w:rsidR="00000000" w:rsidRPr="00000000">
              <w:rPr>
                <w:rtl w:val="0"/>
              </w:rPr>
              <w:t xml:space="preserve">The school counselor demonstrates skills to:</w:t>
            </w:r>
            <w:r w:rsidDel="00000000" w:rsidR="00000000" w:rsidRPr="00000000">
              <w:rPr>
                <w:rtl w:val="0"/>
              </w:rPr>
            </w:r>
          </w:p>
          <w:p w:rsidR="00000000" w:rsidDel="00000000" w:rsidP="00000000" w:rsidRDefault="00000000" w:rsidRPr="00000000" w14:paraId="00000093">
            <w:pPr>
              <w:pStyle w:val="Heading1"/>
              <w:pageBreakBefore w:val="0"/>
              <w:spacing w:before="0" w:lineRule="auto"/>
              <w:rPr/>
            </w:pPr>
            <w:bookmarkStart w:colFirst="0" w:colLast="0" w:name="_rmhq64b6q7px" w:id="9"/>
            <w:bookmarkEnd w:id="9"/>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94">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95">
            <w:pPr>
              <w:pageBreakBefore w:val="0"/>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096">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97">
            <w:pPr>
              <w:pageBreakBefore w:val="0"/>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98">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99">
            <w:pPr>
              <w:pageBreakBefore w:val="0"/>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9A">
            <w:pPr>
              <w:pageBreakBefore w:val="0"/>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9B">
            <w:pPr>
              <w:pStyle w:val="Heading1"/>
              <w:keepNext w:val="0"/>
              <w:keepLines w:val="0"/>
              <w:pageBreakBefore w:val="0"/>
              <w:spacing w:after="0" w:lineRule="auto"/>
              <w:rPr>
                <w:rFonts w:ascii="Roboto Light" w:cs="Roboto Light" w:eastAsia="Roboto Light" w:hAnsi="Roboto Light"/>
                <w:color w:val="000000"/>
                <w:sz w:val="22"/>
                <w:szCs w:val="22"/>
              </w:rPr>
            </w:pPr>
            <w:bookmarkStart w:colFirst="0" w:colLast="0" w:name="_ql1eam897ckf" w:id="10"/>
            <w:bookmarkEnd w:id="10"/>
            <w:r w:rsidDel="00000000" w:rsidR="00000000" w:rsidRPr="00000000">
              <w:rPr>
                <w:rFonts w:ascii="Roboto Light" w:cs="Roboto Light" w:eastAsia="Roboto Light" w:hAnsi="Roboto Light"/>
                <w:color w:val="000000"/>
                <w:sz w:val="22"/>
                <w:szCs w:val="22"/>
                <w:rtl w:val="0"/>
              </w:rPr>
              <w:t xml:space="preserve">A. Culturally</w:t>
            </w:r>
          </w:p>
          <w:p w:rsidR="00000000" w:rsidDel="00000000" w:rsidP="00000000" w:rsidRDefault="00000000" w:rsidRPr="00000000" w14:paraId="0000009C">
            <w:pPr>
              <w:pStyle w:val="Heading1"/>
              <w:keepNext w:val="0"/>
              <w:keepLines w:val="0"/>
              <w:pageBreakBefore w:val="0"/>
              <w:spacing w:after="200" w:before="0" w:lineRule="auto"/>
              <w:rPr>
                <w:rFonts w:ascii="Roboto Light" w:cs="Roboto Light" w:eastAsia="Roboto Light" w:hAnsi="Roboto Light"/>
                <w:color w:val="000000"/>
                <w:sz w:val="22"/>
                <w:szCs w:val="22"/>
              </w:rPr>
            </w:pPr>
            <w:bookmarkStart w:colFirst="0" w:colLast="0" w:name="_aax4z56z416t" w:id="11"/>
            <w:bookmarkEnd w:id="11"/>
            <w:r w:rsidDel="00000000" w:rsidR="00000000" w:rsidRPr="00000000">
              <w:rPr>
                <w:rFonts w:ascii="Roboto Light" w:cs="Roboto Light" w:eastAsia="Roboto Light" w:hAnsi="Roboto Light"/>
                <w:color w:val="000000"/>
                <w:sz w:val="22"/>
                <w:szCs w:val="22"/>
                <w:rtl w:val="0"/>
              </w:rPr>
              <w:t xml:space="preserve">relevant counseling</w:t>
            </w:r>
          </w:p>
          <w:p w:rsidR="00000000" w:rsidDel="00000000" w:rsidP="00000000" w:rsidRDefault="00000000" w:rsidRPr="00000000" w14:paraId="0000009D">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c3d6pt9uih1a" w:id="12"/>
            <w:bookmarkEnd w:id="12"/>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9E">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wjxmv6uftdlx" w:id="13"/>
            <w:bookmarkEnd w:id="13"/>
            <w:r w:rsidDel="00000000" w:rsidR="00000000" w:rsidRPr="00000000">
              <w:rPr>
                <w:rFonts w:ascii="Roboto Light" w:cs="Roboto Light" w:eastAsia="Roboto Light" w:hAnsi="Roboto Light"/>
                <w:color w:val="000000"/>
                <w:sz w:val="22"/>
                <w:szCs w:val="22"/>
                <w:rtl w:val="0"/>
              </w:rPr>
              <w:t xml:space="preserve">Lead others in providing culturally relevant counseling, instruction, and communication.</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9F">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A0">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A1">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A2">
            <w:pPr>
              <w:pageBreakBefore w:val="0"/>
              <w:rPr>
                <w:rFonts w:ascii="Roboto" w:cs="Roboto" w:eastAsia="Roboto" w:hAnsi="Robot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A3">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xi2flyvv2kxc" w:id="14"/>
            <w:bookmarkEnd w:id="14"/>
            <w:r w:rsidDel="00000000" w:rsidR="00000000" w:rsidRPr="00000000">
              <w:rPr>
                <w:rFonts w:ascii="Roboto Light" w:cs="Roboto Light" w:eastAsia="Roboto Light" w:hAnsi="Roboto Light"/>
                <w:color w:val="000000"/>
                <w:sz w:val="22"/>
                <w:szCs w:val="22"/>
                <w:rtl w:val="0"/>
              </w:rPr>
              <w:t xml:space="preserve">B. Academic language</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A4">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l992avkeb99c" w:id="15"/>
            <w:bookmarkEnd w:id="15"/>
            <w:r w:rsidDel="00000000" w:rsidR="00000000" w:rsidRPr="00000000">
              <w:rPr>
                <w:rFonts w:ascii="Roboto Light" w:cs="Roboto Light" w:eastAsia="Roboto Light" w:hAnsi="Roboto Light"/>
                <w:color w:val="000000"/>
                <w:sz w:val="22"/>
                <w:szCs w:val="22"/>
                <w:rtl w:val="0"/>
              </w:rPr>
              <w:t xml:space="preserve">Leads others to integrate the academic language needs of students in comprehensive guidance and counseling practices. </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A5">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A6">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A7">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A8">
            <w:pPr>
              <w:pageBreakBefore w:val="0"/>
              <w:rPr>
                <w:rFonts w:ascii="Roboto" w:cs="Roboto" w:eastAsia="Roboto" w:hAnsi="Robot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A9">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xi2flyvv2kxc" w:id="14"/>
            <w:bookmarkEnd w:id="14"/>
            <w:r w:rsidDel="00000000" w:rsidR="00000000" w:rsidRPr="00000000">
              <w:rPr>
                <w:rFonts w:ascii="Roboto Light" w:cs="Roboto Light" w:eastAsia="Roboto Light" w:hAnsi="Roboto Light"/>
                <w:color w:val="000000"/>
                <w:sz w:val="22"/>
                <w:szCs w:val="22"/>
                <w:rtl w:val="0"/>
              </w:rPr>
              <w:t xml:space="preserve">C. Equitable services and policies</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AA">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l992avkeb99c" w:id="15"/>
            <w:bookmarkEnd w:id="15"/>
            <w:r w:rsidDel="00000000" w:rsidR="00000000" w:rsidRPr="00000000">
              <w:rPr>
                <w:rFonts w:ascii="Roboto Light" w:cs="Roboto Light" w:eastAsia="Roboto Light" w:hAnsi="Roboto Light"/>
                <w:color w:val="000000"/>
                <w:sz w:val="22"/>
                <w:szCs w:val="22"/>
                <w:rtl w:val="0"/>
              </w:rPr>
              <w:t xml:space="preserve">Lead in the development of school policies, programs, and services that are equitable, responsive, and prevent harassment and marginalizing behaviors.</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AB">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AC">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AD">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AE">
            <w:pPr>
              <w:pageBreakBefore w:val="0"/>
              <w:rPr>
                <w:rFonts w:ascii="Roboto" w:cs="Roboto" w:eastAsia="Roboto" w:hAnsi="Roboto"/>
                <w:sz w:val="24"/>
                <w:szCs w:val="24"/>
              </w:rPr>
            </w:pPr>
            <w:r w:rsidDel="00000000" w:rsidR="00000000" w:rsidRPr="00000000">
              <w:rPr>
                <w:rtl w:val="0"/>
              </w:rPr>
            </w:r>
          </w:p>
        </w:tc>
      </w:tr>
      <w:tr>
        <w:trPr>
          <w:cantSplit w:val="0"/>
          <w:trHeight w:val="240" w:hRule="atLeast"/>
          <w:tblHeader w:val="0"/>
        </w:trPr>
        <w:tc>
          <w:tcPr>
            <w:gridSpan w:val="6"/>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AF">
            <w:pPr>
              <w:pageBreakBefore w:val="0"/>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5.E: School climate and collaboration: </w:t>
            </w:r>
          </w:p>
          <w:p w:rsidR="00000000" w:rsidDel="00000000" w:rsidP="00000000" w:rsidRDefault="00000000" w:rsidRPr="00000000" w14:paraId="000000B0">
            <w:pPr>
              <w:pageBreakBefore w:val="0"/>
              <w:rPr>
                <w:b w:val="1"/>
                <w:color w:val="ffffff"/>
              </w:rPr>
            </w:pPr>
            <w:r w:rsidDel="00000000" w:rsidR="00000000" w:rsidRPr="00000000">
              <w:rPr>
                <w:rFonts w:ascii="Roboto" w:cs="Roboto" w:eastAsia="Roboto" w:hAnsi="Roboto"/>
                <w:color w:val="ffffff"/>
                <w:rtl w:val="0"/>
              </w:rPr>
              <w:t xml:space="preserve">certified school counselors collaborate with colleagues, families, and community members to establish and foster an inclusive, nurturing, and physically safe learning environment for students, staff, and families.</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B6">
            <w:pPr>
              <w:pStyle w:val="Heading1"/>
              <w:pageBreakBefore w:val="0"/>
              <w:rPr>
                <w:color w:val="000000"/>
                <w:sz w:val="22"/>
                <w:szCs w:val="22"/>
              </w:rPr>
            </w:pPr>
            <w:bookmarkStart w:colFirst="0" w:colLast="0" w:name="_p1n6tgfu82ax" w:id="16"/>
            <w:bookmarkEnd w:id="16"/>
            <w:r w:rsidDel="00000000" w:rsidR="00000000" w:rsidRPr="00000000">
              <w:rPr>
                <w:color w:val="000000"/>
                <w:rtl w:val="0"/>
              </w:rPr>
              <w:t xml:space="preserve">Benchmark </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B7">
            <w:pPr>
              <w:pStyle w:val="Heading1"/>
              <w:pageBreakBefore w:val="0"/>
              <w:rPr>
                <w:color w:val="000000"/>
              </w:rPr>
            </w:pPr>
            <w:bookmarkStart w:colFirst="0" w:colLast="0" w:name="_p5s5ct52cou" w:id="17"/>
            <w:bookmarkEnd w:id="17"/>
            <w:r w:rsidDel="00000000" w:rsidR="00000000" w:rsidRPr="00000000">
              <w:rPr>
                <w:color w:val="000000"/>
                <w:rtl w:val="0"/>
              </w:rPr>
              <w:t xml:space="preserve">Career-level benchmarks </w:t>
            </w:r>
          </w:p>
          <w:p w:rsidR="00000000" w:rsidDel="00000000" w:rsidP="00000000" w:rsidRDefault="00000000" w:rsidRPr="00000000" w14:paraId="000000B8">
            <w:pPr>
              <w:pageBreakBefore w:val="0"/>
              <w:spacing w:before="0" w:lineRule="auto"/>
              <w:rPr/>
            </w:pPr>
            <w:r w:rsidDel="00000000" w:rsidR="00000000" w:rsidRPr="00000000">
              <w:rPr>
                <w:rtl w:val="0"/>
              </w:rPr>
              <w:t xml:space="preserve">The school counselor demonstrates skills to:</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B9">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BA">
            <w:pPr>
              <w:pageBreakBefore w:val="0"/>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0BB">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BC">
            <w:pPr>
              <w:pageBreakBefore w:val="0"/>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BD">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BE">
            <w:pPr>
              <w:pageBreakBefore w:val="0"/>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BF">
            <w:pPr>
              <w:pageBreakBefore w:val="0"/>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1860" w:hRule="atLeast"/>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C0">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15mkkgq7uu1f" w:id="18"/>
            <w:bookmarkEnd w:id="18"/>
            <w:r w:rsidDel="00000000" w:rsidR="00000000" w:rsidRPr="00000000">
              <w:rPr>
                <w:rFonts w:ascii="Roboto Light" w:cs="Roboto Light" w:eastAsia="Roboto Light" w:hAnsi="Roboto Light"/>
                <w:color w:val="000000"/>
                <w:sz w:val="22"/>
                <w:szCs w:val="22"/>
                <w:rtl w:val="0"/>
              </w:rPr>
              <w:t xml:space="preserve">A. Learning environment</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C1">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vxaerglxaspe" w:id="19"/>
            <w:bookmarkEnd w:id="19"/>
            <w:r w:rsidDel="00000000" w:rsidR="00000000" w:rsidRPr="00000000">
              <w:rPr>
                <w:rFonts w:ascii="Roboto Light" w:cs="Roboto Light" w:eastAsia="Roboto Light" w:hAnsi="Roboto Light"/>
                <w:color w:val="000000"/>
                <w:sz w:val="22"/>
                <w:szCs w:val="22"/>
                <w:rtl w:val="0"/>
              </w:rPr>
              <w:t xml:space="preserve">Establishes collaborative partnerships with school district and community stakeholders to foster a positive P-12 learning environment.and extending learning beyond the ISLLC and Washington State standards.</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C2">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3">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C4">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C5">
            <w:pPr>
              <w:pageBreakBefore w:val="0"/>
              <w:rPr>
                <w:rFonts w:ascii="Roboto" w:cs="Roboto" w:eastAsia="Roboto" w:hAnsi="Roboto"/>
                <w:sz w:val="24"/>
                <w:szCs w:val="24"/>
              </w:rPr>
            </w:pPr>
            <w:r w:rsidDel="00000000" w:rsidR="00000000" w:rsidRPr="00000000">
              <w:rPr>
                <w:rtl w:val="0"/>
              </w:rPr>
            </w:r>
          </w:p>
        </w:tc>
      </w:tr>
      <w:tr>
        <w:trPr>
          <w:cantSplit w:val="0"/>
          <w:trHeight w:val="1860" w:hRule="atLeast"/>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C6">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15mkkgq7uu1f" w:id="18"/>
            <w:bookmarkEnd w:id="18"/>
            <w:r w:rsidDel="00000000" w:rsidR="00000000" w:rsidRPr="00000000">
              <w:rPr>
                <w:rFonts w:ascii="Roboto Light" w:cs="Roboto Light" w:eastAsia="Roboto Light" w:hAnsi="Roboto Light"/>
                <w:color w:val="000000"/>
                <w:sz w:val="22"/>
                <w:szCs w:val="22"/>
                <w:rtl w:val="0"/>
              </w:rPr>
              <w:t xml:space="preserve">B. Assess school wide needs</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C7">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vxaerglxaspe" w:id="19"/>
            <w:bookmarkEnd w:id="19"/>
            <w:r w:rsidDel="00000000" w:rsidR="00000000" w:rsidRPr="00000000">
              <w:rPr>
                <w:rFonts w:ascii="Roboto Light" w:cs="Roboto Light" w:eastAsia="Roboto Light" w:hAnsi="Roboto Light"/>
                <w:color w:val="000000"/>
                <w:sz w:val="22"/>
                <w:szCs w:val="22"/>
                <w:rtl w:val="0"/>
              </w:rPr>
              <w:t xml:space="preserve">Develops processes to monitor student needs data, identify concerns, and effectively implement counseling program responses.</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C8">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9">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CA">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CB">
            <w:pPr>
              <w:pageBreakBefore w:val="0"/>
              <w:rPr>
                <w:rFonts w:ascii="Roboto" w:cs="Roboto" w:eastAsia="Roboto" w:hAnsi="Roboto"/>
                <w:sz w:val="24"/>
                <w:szCs w:val="24"/>
              </w:rPr>
            </w:pPr>
            <w:r w:rsidDel="00000000" w:rsidR="00000000" w:rsidRPr="00000000">
              <w:rPr>
                <w:rtl w:val="0"/>
              </w:rPr>
            </w:r>
          </w:p>
        </w:tc>
      </w:tr>
      <w:tr>
        <w:trPr>
          <w:cantSplit w:val="0"/>
          <w:trHeight w:val="1860" w:hRule="atLeast"/>
          <w:tblHeader w:val="0"/>
        </w:trPr>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CC">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15mkkgq7uu1f" w:id="18"/>
            <w:bookmarkEnd w:id="18"/>
            <w:r w:rsidDel="00000000" w:rsidR="00000000" w:rsidRPr="00000000">
              <w:rPr>
                <w:rFonts w:ascii="Roboto Light" w:cs="Roboto Light" w:eastAsia="Roboto Light" w:hAnsi="Roboto Light"/>
                <w:color w:val="000000"/>
                <w:sz w:val="22"/>
                <w:szCs w:val="22"/>
                <w:rtl w:val="0"/>
              </w:rPr>
              <w:t xml:space="preserve">C. Policies and services</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CD">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vxaerglxaspe" w:id="19"/>
            <w:bookmarkEnd w:id="19"/>
            <w:r w:rsidDel="00000000" w:rsidR="00000000" w:rsidRPr="00000000">
              <w:rPr>
                <w:rFonts w:ascii="Roboto Light" w:cs="Roboto Light" w:eastAsia="Roboto Light" w:hAnsi="Roboto Light"/>
                <w:color w:val="000000"/>
                <w:sz w:val="22"/>
                <w:szCs w:val="22"/>
                <w:rtl w:val="0"/>
              </w:rPr>
              <w:t xml:space="preserve">Leads school-wide efforts to identify barriers to student learning and create an inclusive, nurturing, and physically safe learning environment.</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CE">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F">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D0">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D1">
            <w:pPr>
              <w:pageBreakBefore w:val="0"/>
              <w:rPr>
                <w:rFonts w:ascii="Roboto" w:cs="Roboto" w:eastAsia="Roboto" w:hAnsi="Roboto"/>
                <w:sz w:val="24"/>
                <w:szCs w:val="24"/>
              </w:rPr>
            </w:pPr>
            <w:r w:rsidDel="00000000" w:rsidR="00000000" w:rsidRPr="00000000">
              <w:rPr>
                <w:rtl w:val="0"/>
              </w:rPr>
            </w:r>
          </w:p>
        </w:tc>
      </w:tr>
      <w:tr>
        <w:trPr>
          <w:cantSplit w:val="0"/>
          <w:trHeight w:val="1860" w:hRule="atLeast"/>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D2">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15mkkgq7uu1f" w:id="18"/>
            <w:bookmarkEnd w:id="18"/>
            <w:r w:rsidDel="00000000" w:rsidR="00000000" w:rsidRPr="00000000">
              <w:rPr>
                <w:rFonts w:ascii="Roboto Light" w:cs="Roboto Light" w:eastAsia="Roboto Light" w:hAnsi="Roboto Light"/>
                <w:color w:val="000000"/>
                <w:sz w:val="22"/>
                <w:szCs w:val="22"/>
                <w:rtl w:val="0"/>
              </w:rPr>
              <w:t xml:space="preserve">D. Crisis preparedness</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D3">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vxaerglxaspe" w:id="19"/>
            <w:bookmarkEnd w:id="19"/>
            <w:r w:rsidDel="00000000" w:rsidR="00000000" w:rsidRPr="00000000">
              <w:rPr>
                <w:rFonts w:ascii="Roboto Light" w:cs="Roboto Light" w:eastAsia="Roboto Light" w:hAnsi="Roboto Light"/>
                <w:color w:val="000000"/>
                <w:sz w:val="22"/>
                <w:szCs w:val="22"/>
                <w:rtl w:val="0"/>
              </w:rPr>
              <w:t xml:space="preserve">Collaborates with district personnel and local agencies to coordinate school crisis response with community crisis response.</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D4">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D5">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D6">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D7">
            <w:pPr>
              <w:pageBreakBefore w:val="0"/>
              <w:rPr>
                <w:rFonts w:ascii="Roboto" w:cs="Roboto" w:eastAsia="Roboto" w:hAnsi="Roboto"/>
                <w:sz w:val="24"/>
                <w:szCs w:val="24"/>
              </w:rPr>
            </w:pPr>
            <w:r w:rsidDel="00000000" w:rsidR="00000000" w:rsidRPr="00000000">
              <w:rPr>
                <w:rtl w:val="0"/>
              </w:rPr>
            </w:r>
          </w:p>
        </w:tc>
      </w:tr>
      <w:tr>
        <w:trPr>
          <w:cantSplit w:val="0"/>
          <w:trHeight w:val="615" w:hRule="atLeast"/>
          <w:tblHeader w:val="0"/>
        </w:trPr>
        <w:tc>
          <w:tcPr>
            <w:gridSpan w:val="6"/>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D8">
            <w:pPr>
              <w:pageBreakBefore w:val="0"/>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w:t>
            </w:r>
            <w:r w:rsidDel="00000000" w:rsidR="00000000" w:rsidRPr="00000000">
              <w:rPr>
                <w:rFonts w:ascii="Roboto" w:cs="Roboto" w:eastAsia="Roboto" w:hAnsi="Roboto"/>
                <w:color w:val="ffffff"/>
                <w:sz w:val="24"/>
                <w:szCs w:val="24"/>
                <w:rtl w:val="0"/>
              </w:rPr>
              <w:t xml:space="preserve"> 5.F: Professional identity and ethical practice: </w:t>
            </w:r>
          </w:p>
          <w:p w:rsidR="00000000" w:rsidDel="00000000" w:rsidP="00000000" w:rsidRDefault="00000000" w:rsidRPr="00000000" w14:paraId="000000D9">
            <w:pPr>
              <w:pageBreakBefore w:val="0"/>
              <w:rPr>
                <w:b w:val="1"/>
                <w:color w:val="ffffff"/>
              </w:rPr>
            </w:pPr>
            <w:r w:rsidDel="00000000" w:rsidR="00000000" w:rsidRPr="00000000">
              <w:rPr>
                <w:rFonts w:ascii="Roboto" w:cs="Roboto" w:eastAsia="Roboto" w:hAnsi="Roboto"/>
                <w:color w:val="ffffff"/>
                <w:rtl w:val="0"/>
              </w:rPr>
              <w:t xml:space="preserve">certified school counselors engage in continuous professional growth and development and advocate for appropriate school counselor identity and roles. They adhere to ethical practices and to the Washington State and federal policies, laws, and legislation relevant to school counseling.</w:t>
            </w:r>
            <w:r w:rsidDel="00000000" w:rsidR="00000000" w:rsidRPr="00000000">
              <w:rPr>
                <w:rtl w:val="0"/>
              </w:rPr>
            </w:r>
          </w:p>
        </w:tc>
      </w:tr>
      <w:tr>
        <w:trPr>
          <w:cantSplit w:val="0"/>
          <w:trHeight w:val="1065" w:hRule="atLeast"/>
          <w:tblHeader w:val="0"/>
        </w:trPr>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DF">
            <w:pPr>
              <w:pStyle w:val="Heading1"/>
              <w:pageBreakBefore w:val="0"/>
              <w:rPr>
                <w:color w:val="000000"/>
              </w:rPr>
            </w:pPr>
            <w:bookmarkStart w:colFirst="0" w:colLast="0" w:name="_ocp4rmwjflxv" w:id="20"/>
            <w:bookmarkEnd w:id="20"/>
            <w:r w:rsidDel="00000000" w:rsidR="00000000" w:rsidRPr="00000000">
              <w:rPr>
                <w:color w:val="000000"/>
                <w:rtl w:val="0"/>
              </w:rPr>
              <w:t xml:space="preserve">Benchmark</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E0">
            <w:pPr>
              <w:pStyle w:val="Heading1"/>
              <w:pageBreakBefore w:val="0"/>
              <w:rPr>
                <w:color w:val="000000"/>
              </w:rPr>
            </w:pPr>
            <w:bookmarkStart w:colFirst="0" w:colLast="0" w:name="_wwqxfqptuf7s" w:id="21"/>
            <w:bookmarkEnd w:id="21"/>
            <w:r w:rsidDel="00000000" w:rsidR="00000000" w:rsidRPr="00000000">
              <w:rPr>
                <w:color w:val="000000"/>
                <w:rtl w:val="0"/>
              </w:rPr>
              <w:t xml:space="preserve">Career-level benchmarks</w:t>
            </w:r>
          </w:p>
          <w:p w:rsidR="00000000" w:rsidDel="00000000" w:rsidP="00000000" w:rsidRDefault="00000000" w:rsidRPr="00000000" w14:paraId="000000E1">
            <w:pPr>
              <w:pageBreakBefore w:val="0"/>
              <w:spacing w:before="0" w:lineRule="auto"/>
              <w:rPr/>
            </w:pPr>
            <w:r w:rsidDel="00000000" w:rsidR="00000000" w:rsidRPr="00000000">
              <w:rPr>
                <w:rtl w:val="0"/>
              </w:rPr>
              <w:t xml:space="preserve">The school counselor demonstrates skills to:</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E2">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E3">
            <w:pPr>
              <w:pageBreakBefore w:val="0"/>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0E4">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E5">
            <w:pPr>
              <w:pageBreakBefore w:val="0"/>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E6">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E7">
            <w:pPr>
              <w:pageBreakBefore w:val="0"/>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0E8">
            <w:pPr>
              <w:pageBreakBefore w:val="0"/>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1065" w:hRule="atLeast"/>
          <w:tblHeader w:val="0"/>
        </w:trPr>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E9">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mqf9x73y70pv" w:id="22"/>
            <w:bookmarkEnd w:id="22"/>
            <w:r w:rsidDel="00000000" w:rsidR="00000000" w:rsidRPr="00000000">
              <w:rPr>
                <w:rFonts w:ascii="Roboto Light" w:cs="Roboto Light" w:eastAsia="Roboto Light" w:hAnsi="Roboto Light"/>
                <w:color w:val="000000"/>
                <w:sz w:val="22"/>
                <w:szCs w:val="22"/>
                <w:rtl w:val="0"/>
              </w:rPr>
              <w:t xml:space="preserve">A. Professional growth planning</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EA">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jsebrrxchgh8" w:id="23"/>
            <w:bookmarkEnd w:id="23"/>
            <w:r w:rsidDel="00000000" w:rsidR="00000000" w:rsidRPr="00000000">
              <w:rPr>
                <w:rFonts w:ascii="Roboto Light" w:cs="Roboto Light" w:eastAsia="Roboto Light" w:hAnsi="Roboto Light"/>
                <w:color w:val="000000"/>
                <w:sz w:val="22"/>
                <w:szCs w:val="22"/>
                <w:rtl w:val="0"/>
              </w:rPr>
              <w:t xml:space="preserve">Leads others to build systems of professional learning.</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EB">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EC">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ED">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EE">
            <w:pPr>
              <w:pageBreakBefore w:val="0"/>
              <w:rPr>
                <w:rFonts w:ascii="Roboto" w:cs="Roboto" w:eastAsia="Roboto" w:hAnsi="Roboto"/>
                <w:sz w:val="24"/>
                <w:szCs w:val="24"/>
              </w:rPr>
            </w:pPr>
            <w:r w:rsidDel="00000000" w:rsidR="00000000" w:rsidRPr="00000000">
              <w:rPr>
                <w:rtl w:val="0"/>
              </w:rPr>
            </w:r>
          </w:p>
        </w:tc>
      </w:tr>
      <w:tr>
        <w:trPr>
          <w:cantSplit w:val="0"/>
          <w:trHeight w:val="1065" w:hRule="atLeast"/>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EF">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mqf9x73y70pv" w:id="22"/>
            <w:bookmarkEnd w:id="22"/>
            <w:r w:rsidDel="00000000" w:rsidR="00000000" w:rsidRPr="00000000">
              <w:rPr>
                <w:rFonts w:ascii="Roboto Light" w:cs="Roboto Light" w:eastAsia="Roboto Light" w:hAnsi="Roboto Light"/>
                <w:color w:val="000000"/>
                <w:sz w:val="22"/>
                <w:szCs w:val="22"/>
                <w:rtl w:val="0"/>
              </w:rPr>
              <w:t xml:space="preserve">B. Reflective practice</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F0">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jsebrrxchgh8" w:id="23"/>
            <w:bookmarkEnd w:id="23"/>
            <w:r w:rsidDel="00000000" w:rsidR="00000000" w:rsidRPr="00000000">
              <w:rPr>
                <w:rFonts w:ascii="Roboto Light" w:cs="Roboto Light" w:eastAsia="Roboto Light" w:hAnsi="Roboto Light"/>
                <w:color w:val="000000"/>
                <w:sz w:val="22"/>
                <w:szCs w:val="22"/>
                <w:rtl w:val="0"/>
              </w:rPr>
              <w:t xml:space="preserve">Leads others to create an environment of reflective practice.</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F1">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F2">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F3">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F4">
            <w:pPr>
              <w:pageBreakBefore w:val="0"/>
              <w:rPr>
                <w:rFonts w:ascii="Roboto" w:cs="Roboto" w:eastAsia="Roboto" w:hAnsi="Roboto"/>
                <w:sz w:val="24"/>
                <w:szCs w:val="24"/>
              </w:rPr>
            </w:pPr>
            <w:r w:rsidDel="00000000" w:rsidR="00000000" w:rsidRPr="00000000">
              <w:rPr>
                <w:rtl w:val="0"/>
              </w:rPr>
            </w:r>
          </w:p>
        </w:tc>
      </w:tr>
      <w:tr>
        <w:trPr>
          <w:cantSplit w:val="0"/>
          <w:trHeight w:val="1065" w:hRule="atLeast"/>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F5">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mqf9x73y70pv" w:id="22"/>
            <w:bookmarkEnd w:id="22"/>
            <w:r w:rsidDel="00000000" w:rsidR="00000000" w:rsidRPr="00000000">
              <w:rPr>
                <w:rFonts w:ascii="Roboto Light" w:cs="Roboto Light" w:eastAsia="Roboto Light" w:hAnsi="Roboto Light"/>
                <w:color w:val="000000"/>
                <w:sz w:val="22"/>
                <w:szCs w:val="22"/>
                <w:rtl w:val="0"/>
              </w:rPr>
              <w:t xml:space="preserve">C. Counselor program identity</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F6">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jsebrrxchgh8" w:id="23"/>
            <w:bookmarkEnd w:id="23"/>
            <w:r w:rsidDel="00000000" w:rsidR="00000000" w:rsidRPr="00000000">
              <w:rPr>
                <w:rFonts w:ascii="Roboto Light" w:cs="Roboto Light" w:eastAsia="Roboto Light" w:hAnsi="Roboto Light"/>
                <w:color w:val="000000"/>
                <w:sz w:val="22"/>
                <w:szCs w:val="22"/>
                <w:rtl w:val="0"/>
              </w:rPr>
              <w:t xml:space="preserve">Leads system redesign to enhance counselor identity and programs.</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F7">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F8">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F9">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FA">
            <w:pPr>
              <w:pageBreakBefore w:val="0"/>
              <w:rPr>
                <w:rFonts w:ascii="Roboto" w:cs="Roboto" w:eastAsia="Roboto" w:hAnsi="Roboto"/>
                <w:sz w:val="24"/>
                <w:szCs w:val="24"/>
              </w:rPr>
            </w:pPr>
            <w:r w:rsidDel="00000000" w:rsidR="00000000" w:rsidRPr="00000000">
              <w:rPr>
                <w:rtl w:val="0"/>
              </w:rPr>
            </w:r>
          </w:p>
        </w:tc>
      </w:tr>
      <w:tr>
        <w:trPr>
          <w:cantSplit w:val="0"/>
          <w:trHeight w:val="1065" w:hRule="atLeast"/>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FB">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mqf9x73y70pv" w:id="22"/>
            <w:bookmarkEnd w:id="22"/>
            <w:r w:rsidDel="00000000" w:rsidR="00000000" w:rsidRPr="00000000">
              <w:rPr>
                <w:rFonts w:ascii="Roboto Light" w:cs="Roboto Light" w:eastAsia="Roboto Light" w:hAnsi="Roboto Light"/>
                <w:color w:val="000000"/>
                <w:sz w:val="22"/>
                <w:szCs w:val="22"/>
                <w:rtl w:val="0"/>
              </w:rPr>
              <w:t xml:space="preserve">D. Ethical and legal standards</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FC">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jsebrrxchgh8" w:id="23"/>
            <w:bookmarkEnd w:id="23"/>
            <w:r w:rsidDel="00000000" w:rsidR="00000000" w:rsidRPr="00000000">
              <w:rPr>
                <w:rFonts w:ascii="Roboto Light" w:cs="Roboto Light" w:eastAsia="Roboto Light" w:hAnsi="Roboto Light"/>
                <w:color w:val="000000"/>
                <w:sz w:val="22"/>
                <w:szCs w:val="22"/>
                <w:rtl w:val="0"/>
              </w:rPr>
              <w:t xml:space="preserve">Leads in the design of curriculum, structures, and policy to assure adherence to ethical and legal standards in school counseling, including prevention and reporting of child abuse and neglect, harassment, intimidation, and bullying.</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FD">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FE">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FF">
            <w:pPr>
              <w:pageBreakBefore w:val="0"/>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00">
            <w:pPr>
              <w:pageBreakBefore w:val="0"/>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101">
      <w:pPr>
        <w:pageBreakBefore w:val="0"/>
        <w:spacing w:after="0" w:line="240" w:lineRule="auto"/>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 w:name="Roboto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ageBreakBefore w:val="0"/>
      <w:jc w:val="right"/>
      <w:rPr/>
    </w:pPr>
    <w:r w:rsidDel="00000000" w:rsidR="00000000" w:rsidRPr="00000000">
      <w:rPr>
        <w:sz w:val="18"/>
        <w:szCs w:val="18"/>
        <w:rtl w:val="0"/>
      </w:rPr>
      <w:t xml:space="preserve">Washington State Professional Educator Standards Board | rev. 08.2020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Style w:val="Title"/>
      <w:pageBreakBefore w:val="0"/>
      <w:spacing w:before="0" w:lineRule="auto"/>
      <w:jc w:val="left"/>
      <w:rPr/>
    </w:pPr>
    <w:bookmarkStart w:colFirst="0" w:colLast="0" w:name="_30j0zll" w:id="24"/>
    <w:bookmarkEnd w:id="24"/>
    <w:r w:rsidDel="00000000" w:rsidR="00000000" w:rsidRPr="00000000">
      <w:rPr>
        <w:rtl w:val="0"/>
      </w:rPr>
      <w:t xml:space="preserve">SELF-</w:t>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371475</wp:posOffset>
          </wp:positionV>
          <wp:extent cx="2907506" cy="85514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7506" cy="855149"/>
                  </a:xfrm>
                  <a:prstGeom prst="rect"/>
                  <a:ln/>
                </pic:spPr>
              </pic:pic>
            </a:graphicData>
          </a:graphic>
        </wp:anchor>
      </w:drawing>
    </w:r>
    <w:r w:rsidDel="00000000" w:rsidR="00000000" w:rsidRPr="00000000">
      <w:rPr>
        <w:rtl w:val="0"/>
      </w:rPr>
      <w:t xml:space="preserve">ASSESSMENT WORKSHEET FOR PROFESSIONAL GROWTH PLANS | School counselor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en-US"/>
      </w:rPr>
    </w:rPrDefault>
    <w:pPrDefault>
      <w:pPr>
        <w:spacing w:after="200"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40" w:lineRule="auto"/>
    </w:pPr>
    <w:rPr>
      <w:rFonts w:ascii="Roboto" w:cs="Roboto" w:eastAsia="Roboto" w:hAnsi="Roboto"/>
      <w:color w:val="ffffff"/>
      <w:sz w:val="24"/>
      <w:szCs w:val="24"/>
    </w:rPr>
  </w:style>
  <w:style w:type="paragraph" w:styleId="Heading2">
    <w:name w:val="heading 2"/>
    <w:basedOn w:val="Normal"/>
    <w:next w:val="Normal"/>
    <w:pPr>
      <w:keepNext w:val="1"/>
      <w:keepLines w:val="1"/>
      <w:pageBreakBefore w:val="0"/>
      <w:spacing w:after="0" w:line="240" w:lineRule="auto"/>
    </w:pPr>
    <w:rPr>
      <w:rFonts w:ascii="Roboto" w:cs="Roboto" w:eastAsia="Roboto" w:hAnsi="Roboto"/>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line="240" w:lineRule="auto"/>
      <w:jc w:val="center"/>
    </w:pPr>
    <w:rPr>
      <w:rFonts w:ascii="Lato Black" w:cs="Lato Black" w:eastAsia="Lato Black" w:hAnsi="Lato Black"/>
      <w:color w:val="2d3047"/>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esb.wa.gov/workforce/developing-current-educators/pgp/" TargetMode="External"/><Relationship Id="rId7" Type="http://schemas.openxmlformats.org/officeDocument/2006/relationships/hyperlink" Target="https://www.pesb.wa.gov/workforce/developing-current-educators/certification-standards-renewa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RobotoLight-regular.ttf"/><Relationship Id="rId10" Type="http://schemas.openxmlformats.org/officeDocument/2006/relationships/font" Target="fonts/LatoBlack-boldItalic.ttf"/><Relationship Id="rId13" Type="http://schemas.openxmlformats.org/officeDocument/2006/relationships/font" Target="fonts/RobotoLight-italic.ttf"/><Relationship Id="rId12" Type="http://schemas.openxmlformats.org/officeDocument/2006/relationships/font" Target="fonts/RobotoLight-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Black-bold.ttf"/><Relationship Id="rId14" Type="http://schemas.openxmlformats.org/officeDocument/2006/relationships/font" Target="fonts/RobotoLigh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