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B5F8" w14:textId="77777777" w:rsidR="001E52BE" w:rsidRDefault="007720B3">
      <w:pPr>
        <w:spacing w:after="0" w:line="240" w:lineRule="auto"/>
        <w:ind w:firstLine="360"/>
        <w:jc w:val="center"/>
        <w:rPr>
          <w:b/>
          <w:color w:val="16387B"/>
          <w:sz w:val="32"/>
          <w:szCs w:val="32"/>
        </w:rPr>
      </w:pPr>
      <w:bookmarkStart w:id="0" w:name="_heading=h.ltzs0vin19fc" w:colFirst="0" w:colLast="0"/>
      <w:bookmarkEnd w:id="0"/>
      <w:r>
        <w:rPr>
          <w:b/>
          <w:color w:val="16387B"/>
          <w:sz w:val="32"/>
          <w:szCs w:val="32"/>
        </w:rPr>
        <w:t>Review Rubric</w:t>
      </w:r>
    </w:p>
    <w:p w14:paraId="070EE7EE" w14:textId="77777777" w:rsidR="001E52BE" w:rsidRDefault="007720B3">
      <w:pPr>
        <w:spacing w:after="0" w:line="240" w:lineRule="auto"/>
        <w:ind w:firstLine="360"/>
        <w:jc w:val="center"/>
        <w:rPr>
          <w:b/>
          <w:color w:val="16387B"/>
          <w:sz w:val="28"/>
          <w:szCs w:val="28"/>
        </w:rPr>
      </w:pPr>
      <w:bookmarkStart w:id="1" w:name="_heading=h.isomqs1f76ab" w:colFirst="0" w:colLast="0"/>
      <w:bookmarkEnd w:id="1"/>
      <w:r>
        <w:rPr>
          <w:b/>
          <w:color w:val="16387B"/>
          <w:sz w:val="28"/>
          <w:szCs w:val="28"/>
        </w:rPr>
        <w:t xml:space="preserve">Professional Transitions to Public Schools course </w:t>
      </w:r>
    </w:p>
    <w:p w14:paraId="61E43A40" w14:textId="77777777" w:rsidR="001E52BE" w:rsidRDefault="001E52BE">
      <w:pPr>
        <w:spacing w:after="0" w:line="240" w:lineRule="auto"/>
        <w:ind w:firstLine="360"/>
        <w:jc w:val="center"/>
        <w:rPr>
          <w:b/>
        </w:rPr>
      </w:pPr>
      <w:bookmarkStart w:id="2" w:name="_heading=h.drex0nsv30m5" w:colFirst="0" w:colLast="0"/>
      <w:bookmarkEnd w:id="2"/>
    </w:p>
    <w:p w14:paraId="0B9B8A36" w14:textId="77777777" w:rsidR="001E52BE" w:rsidRDefault="001E52BE">
      <w:pPr>
        <w:spacing w:after="0" w:line="240" w:lineRule="auto"/>
        <w:ind w:firstLine="360"/>
        <w:jc w:val="center"/>
        <w:rPr>
          <w:b/>
        </w:rPr>
      </w:pPr>
      <w:bookmarkStart w:id="3" w:name="_heading=h.sd58xe6lhyku" w:colFirst="0" w:colLast="0"/>
      <w:bookmarkEnd w:id="3"/>
    </w:p>
    <w:p w14:paraId="6911EEBD" w14:textId="77777777" w:rsidR="001E52BE" w:rsidRDefault="007720B3">
      <w:pPr>
        <w:spacing w:after="0" w:line="240" w:lineRule="auto"/>
        <w:ind w:firstLine="360"/>
        <w:rPr>
          <w:color w:val="000000"/>
        </w:rPr>
      </w:pPr>
      <w:bookmarkStart w:id="4" w:name="_heading=h.ex2na4fxdl55" w:colFirst="0" w:colLast="0"/>
      <w:bookmarkEnd w:id="4"/>
      <w:r w:rsidRPr="00F66282">
        <w:rPr>
          <w:b/>
          <w:bCs/>
          <w:color w:val="000000"/>
        </w:rPr>
        <w:t>Date</w:t>
      </w:r>
      <w:r>
        <w:rPr>
          <w:color w:val="000000"/>
        </w:rPr>
        <w:t>: ______________</w:t>
      </w:r>
    </w:p>
    <w:p w14:paraId="7000C08B" w14:textId="77777777" w:rsidR="001E52BE" w:rsidRDefault="001E52BE">
      <w:pPr>
        <w:spacing w:after="0" w:line="240" w:lineRule="auto"/>
        <w:ind w:firstLine="360"/>
        <w:rPr>
          <w:u w:val="single"/>
        </w:rPr>
      </w:pPr>
      <w:bookmarkStart w:id="5" w:name="_heading=h.8xhoy4hlxz3b" w:colFirst="0" w:colLast="0"/>
      <w:bookmarkEnd w:id="5"/>
    </w:p>
    <w:p w14:paraId="67E7864F" w14:textId="39A7D089" w:rsidR="001E52BE" w:rsidRDefault="007720B3">
      <w:pPr>
        <w:spacing w:after="0" w:line="240" w:lineRule="auto"/>
        <w:ind w:firstLine="360"/>
      </w:pPr>
      <w:bookmarkStart w:id="6" w:name="_heading=h.ujdmdtx13d9y" w:colFirst="0" w:colLast="0"/>
      <w:bookmarkEnd w:id="6"/>
      <w:r w:rsidRPr="00F66282">
        <w:rPr>
          <w:b/>
          <w:bCs/>
        </w:rPr>
        <w:t>Name of provider</w:t>
      </w:r>
      <w:r>
        <w:t xml:space="preserve">: </w:t>
      </w:r>
      <w:r w:rsidR="00F66282">
        <w:tab/>
      </w:r>
      <w:r w:rsidR="00F66282">
        <w:tab/>
      </w:r>
      <w:r w:rsidR="00F66282">
        <w:tab/>
      </w:r>
      <w:r w:rsidR="00F66282">
        <w:tab/>
      </w:r>
      <w:r w:rsidR="00F66282">
        <w:tab/>
      </w:r>
      <w:r w:rsidR="00F24D49">
        <w:tab/>
      </w:r>
      <w:r w:rsidR="00F66282" w:rsidRPr="00F66282">
        <w:rPr>
          <w:b/>
          <w:bCs/>
        </w:rPr>
        <w:t>Course Title:</w:t>
      </w:r>
      <w:r w:rsidR="00F66282">
        <w:t xml:space="preserve"> </w:t>
      </w:r>
    </w:p>
    <w:p w14:paraId="3818819B" w14:textId="77777777" w:rsidR="001E52BE" w:rsidRDefault="001E52BE">
      <w:pPr>
        <w:spacing w:after="0" w:line="240" w:lineRule="auto"/>
        <w:ind w:firstLine="360"/>
        <w:rPr>
          <w:u w:val="single"/>
        </w:rPr>
      </w:pPr>
      <w:bookmarkStart w:id="7" w:name="_heading=h.55rto9o60sf6" w:colFirst="0" w:colLast="0"/>
      <w:bookmarkEnd w:id="7"/>
    </w:p>
    <w:p w14:paraId="129AB6FC" w14:textId="77777777" w:rsidR="005207BD" w:rsidRPr="00F66282" w:rsidRDefault="005207BD" w:rsidP="005207BD">
      <w:pPr>
        <w:spacing w:after="0" w:line="240" w:lineRule="auto"/>
        <w:ind w:firstLine="360"/>
        <w:rPr>
          <w:b/>
          <w:bCs/>
        </w:rPr>
      </w:pPr>
      <w:bookmarkStart w:id="8" w:name="_heading=h.t7r9bzkhpkn1" w:colFirst="0" w:colLast="0"/>
      <w:bookmarkEnd w:id="8"/>
      <w:r>
        <w:rPr>
          <w:b/>
          <w:bCs/>
        </w:rPr>
        <w:t>Recommendation:</w:t>
      </w:r>
    </w:p>
    <w:p w14:paraId="18AD1B4E" w14:textId="77777777" w:rsidR="005207BD" w:rsidRDefault="005207BD">
      <w:pPr>
        <w:spacing w:after="0" w:line="240" w:lineRule="auto"/>
        <w:ind w:firstLine="360"/>
        <w:rPr>
          <w:b/>
          <w:bCs/>
        </w:rPr>
      </w:pPr>
    </w:p>
    <w:p w14:paraId="62B5D131" w14:textId="3DDBFF06" w:rsidR="005207BD" w:rsidRDefault="00F24D49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>General feedback:</w:t>
      </w:r>
    </w:p>
    <w:p w14:paraId="4492389E" w14:textId="77777777" w:rsidR="00F24D49" w:rsidRDefault="00F24D49">
      <w:pPr>
        <w:spacing w:after="0" w:line="240" w:lineRule="auto"/>
        <w:ind w:firstLine="360"/>
        <w:rPr>
          <w:b/>
          <w:bCs/>
        </w:rPr>
      </w:pPr>
    </w:p>
    <w:p w14:paraId="1F30E948" w14:textId="75F7F580" w:rsidR="001E52BE" w:rsidRDefault="007720B3">
      <w:pPr>
        <w:spacing w:after="0" w:line="240" w:lineRule="auto"/>
        <w:ind w:firstLine="360"/>
        <w:rPr>
          <w:b/>
          <w:bCs/>
        </w:rPr>
      </w:pPr>
      <w:r w:rsidRPr="00F66282">
        <w:rPr>
          <w:b/>
          <w:bCs/>
        </w:rPr>
        <w:t>Feedback on introductory material:</w:t>
      </w:r>
    </w:p>
    <w:p w14:paraId="0E377548" w14:textId="009AF3FF" w:rsidR="00F66282" w:rsidRDefault="00F66282">
      <w:pPr>
        <w:spacing w:after="0" w:line="240" w:lineRule="auto"/>
        <w:ind w:firstLine="360"/>
        <w:rPr>
          <w:b/>
          <w:bCs/>
        </w:rPr>
      </w:pPr>
    </w:p>
    <w:p w14:paraId="32723E0F" w14:textId="77777777" w:rsidR="001E52BE" w:rsidRDefault="001E52BE">
      <w:pPr>
        <w:spacing w:after="0" w:line="240" w:lineRule="auto"/>
        <w:ind w:firstLine="360"/>
      </w:pPr>
      <w:bookmarkStart w:id="9" w:name="_heading=h.z9bv1tpb9u3d" w:colFirst="0" w:colLast="0"/>
      <w:bookmarkEnd w:id="9"/>
    </w:p>
    <w:p w14:paraId="63C38330" w14:textId="77777777" w:rsidR="001E52BE" w:rsidRDefault="007720B3">
      <w:pPr>
        <w:spacing w:after="0" w:line="240" w:lineRule="auto"/>
        <w:ind w:firstLine="360"/>
      </w:pPr>
      <w:bookmarkStart w:id="10" w:name="_heading=h.9r87ep50lwi2" w:colFirst="0" w:colLast="0"/>
      <w:bookmarkEnd w:id="10"/>
      <w:r>
        <w:t>Check the option that best applies:</w:t>
      </w:r>
    </w:p>
    <w:p w14:paraId="5E8CBC0D" w14:textId="77777777" w:rsidR="001E52BE" w:rsidRDefault="007720B3">
      <w:pPr>
        <w:spacing w:after="0" w:line="240" w:lineRule="auto"/>
        <w:ind w:firstLine="360"/>
      </w:pPr>
      <w:bookmarkStart w:id="11" w:name="_heading=h.u9nj6yxnyl53" w:colFirst="0" w:colLast="0"/>
      <w:bookmarkEnd w:id="11"/>
      <w:r>
        <w:t>( ) Approval</w:t>
      </w:r>
    </w:p>
    <w:p w14:paraId="581722FA" w14:textId="77777777" w:rsidR="001E52BE" w:rsidRDefault="007720B3">
      <w:pPr>
        <w:spacing w:after="0" w:line="240" w:lineRule="auto"/>
        <w:ind w:firstLine="360"/>
      </w:pPr>
      <w:bookmarkStart w:id="12" w:name="_heading=h.8v0u0jbtk7ro" w:colFirst="0" w:colLast="0"/>
      <w:bookmarkEnd w:id="12"/>
      <w:r>
        <w:t>( ) Reapproval</w:t>
      </w:r>
    </w:p>
    <w:p w14:paraId="0AA5AC03" w14:textId="77777777" w:rsidR="001E52BE" w:rsidRDefault="001E52BE">
      <w:pPr>
        <w:spacing w:after="0" w:line="240" w:lineRule="auto"/>
        <w:ind w:firstLine="360"/>
      </w:pPr>
      <w:bookmarkStart w:id="13" w:name="_heading=h.d0ydw47v1647" w:colFirst="0" w:colLast="0"/>
      <w:bookmarkEnd w:id="13"/>
    </w:p>
    <w:tbl>
      <w:tblPr>
        <w:tblStyle w:val="a1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30"/>
        <w:gridCol w:w="1710"/>
        <w:gridCol w:w="2205"/>
        <w:gridCol w:w="5715"/>
      </w:tblGrid>
      <w:tr w:rsidR="001E52BE" w14:paraId="05CB7CE4" w14:textId="77777777">
        <w:tc>
          <w:tcPr>
            <w:tcW w:w="2160" w:type="dxa"/>
            <w:shd w:val="clear" w:color="auto" w:fill="F2F2F2"/>
          </w:tcPr>
          <w:p w14:paraId="10C4A4BE" w14:textId="77777777" w:rsidR="001E52BE" w:rsidRDefault="007720B3">
            <w:pPr>
              <w:jc w:val="center"/>
            </w:pPr>
            <w:r>
              <w:t>Criteria</w:t>
            </w:r>
          </w:p>
        </w:tc>
        <w:tc>
          <w:tcPr>
            <w:tcW w:w="1830" w:type="dxa"/>
            <w:shd w:val="clear" w:color="auto" w:fill="F2F2F2"/>
          </w:tcPr>
          <w:p w14:paraId="62F0C298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710" w:type="dxa"/>
            <w:shd w:val="clear" w:color="auto" w:fill="F2F2F2"/>
          </w:tcPr>
          <w:p w14:paraId="49663C8D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2205" w:type="dxa"/>
            <w:shd w:val="clear" w:color="auto" w:fill="F2F2F2"/>
          </w:tcPr>
          <w:p w14:paraId="722DC64F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Not found</w:t>
            </w:r>
          </w:p>
        </w:tc>
        <w:tc>
          <w:tcPr>
            <w:tcW w:w="5715" w:type="dxa"/>
            <w:shd w:val="clear" w:color="auto" w:fill="F2F2F2"/>
          </w:tcPr>
          <w:p w14:paraId="611DC3C7" w14:textId="77777777"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Reviewer  Notes</w:t>
            </w:r>
          </w:p>
          <w:p w14:paraId="4DEC8587" w14:textId="77777777" w:rsidR="001E52BE" w:rsidRDefault="001E52BE"/>
        </w:tc>
      </w:tr>
      <w:tr w:rsidR="001E52BE" w14:paraId="1FC40ABD" w14:textId="77777777">
        <w:tc>
          <w:tcPr>
            <w:tcW w:w="2160" w:type="dxa"/>
          </w:tcPr>
          <w:p w14:paraId="6A82D911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Demonstrate an understanding of school and special education laws and policies (national, state, and local) and </w:t>
            </w:r>
            <w:r>
              <w:rPr>
                <w:color w:val="000000"/>
              </w:rPr>
              <w:lastRenderedPageBreak/>
              <w:t>their application to</w:t>
            </w:r>
            <w:r>
              <w:t xml:space="preserve"> d</w:t>
            </w:r>
            <w:r>
              <w:rPr>
                <w:color w:val="000000"/>
              </w:rPr>
              <w:t>ecision-making processes in the educational setting.</w:t>
            </w:r>
          </w:p>
        </w:tc>
        <w:tc>
          <w:tcPr>
            <w:tcW w:w="1830" w:type="dxa"/>
          </w:tcPr>
          <w:p w14:paraId="38CE61C1" w14:textId="77777777" w:rsidR="001E52BE" w:rsidRDefault="007720B3">
            <w:r>
              <w:lastRenderedPageBreak/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6088F743" w14:textId="77777777" w:rsidR="001E52BE" w:rsidRDefault="007720B3">
            <w:r>
              <w:t xml:space="preserve">Criteria is identified in the proposal, but participants’ opportunities to demonstrate knowledge are </w:t>
            </w:r>
            <w:r>
              <w:lastRenderedPageBreak/>
              <w:t xml:space="preserve">not clearly stated. </w:t>
            </w:r>
          </w:p>
        </w:tc>
        <w:tc>
          <w:tcPr>
            <w:tcW w:w="2205" w:type="dxa"/>
          </w:tcPr>
          <w:p w14:paraId="0182B07E" w14:textId="77777777" w:rsidR="001E52BE" w:rsidRDefault="001E52BE"/>
        </w:tc>
        <w:tc>
          <w:tcPr>
            <w:tcW w:w="5715" w:type="dxa"/>
          </w:tcPr>
          <w:p w14:paraId="0DB97B83" w14:textId="77777777" w:rsidR="001E52BE" w:rsidRDefault="001E52BE"/>
        </w:tc>
      </w:tr>
      <w:tr w:rsidR="001E52BE" w14:paraId="23FC18B2" w14:textId="77777777">
        <w:trPr>
          <w:trHeight w:val="2800"/>
        </w:trPr>
        <w:tc>
          <w:tcPr>
            <w:tcW w:w="2160" w:type="dxa"/>
          </w:tcPr>
          <w:p w14:paraId="3EDCB1D7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students;</w:t>
            </w:r>
          </w:p>
        </w:tc>
        <w:tc>
          <w:tcPr>
            <w:tcW w:w="1830" w:type="dxa"/>
          </w:tcPr>
          <w:p w14:paraId="339F57A4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02F1F829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17C9FE9C" w14:textId="77777777" w:rsidR="001E52BE" w:rsidRDefault="001E52BE"/>
        </w:tc>
        <w:tc>
          <w:tcPr>
            <w:tcW w:w="5715" w:type="dxa"/>
          </w:tcPr>
          <w:p w14:paraId="3B39659D" w14:textId="77777777" w:rsidR="001E52BE" w:rsidRDefault="001E52BE"/>
        </w:tc>
      </w:tr>
      <w:tr w:rsidR="001E52BE" w14:paraId="07B71541" w14:textId="77777777">
        <w:tc>
          <w:tcPr>
            <w:tcW w:w="2160" w:type="dxa"/>
          </w:tcPr>
          <w:p w14:paraId="194C2448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</w:t>
            </w:r>
          </w:p>
        </w:tc>
        <w:tc>
          <w:tcPr>
            <w:tcW w:w="1830" w:type="dxa"/>
          </w:tcPr>
          <w:p w14:paraId="191899CD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5FD1176D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737C9526" w14:textId="77777777" w:rsidR="001E52BE" w:rsidRDefault="001E52BE"/>
        </w:tc>
        <w:tc>
          <w:tcPr>
            <w:tcW w:w="5715" w:type="dxa"/>
          </w:tcPr>
          <w:p w14:paraId="0D72C9DF" w14:textId="77777777" w:rsidR="001E52BE" w:rsidRDefault="001E52BE"/>
        </w:tc>
      </w:tr>
      <w:tr w:rsidR="001E52BE" w14:paraId="6C15721A" w14:textId="77777777">
        <w:tc>
          <w:tcPr>
            <w:tcW w:w="2160" w:type="dxa"/>
          </w:tcPr>
          <w:p w14:paraId="15B71CA8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lastRenderedPageBreak/>
              <w:t>Demonstrate knowledge of collaboration with team members which may include parents, teachers, administrators, and others to support learning outcomes for all students</w:t>
            </w:r>
          </w:p>
        </w:tc>
        <w:tc>
          <w:tcPr>
            <w:tcW w:w="1830" w:type="dxa"/>
          </w:tcPr>
          <w:p w14:paraId="2CD31BCB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39DE0E84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16DFBAA4" w14:textId="77777777" w:rsidR="001E52BE" w:rsidRDefault="001E52BE"/>
        </w:tc>
        <w:tc>
          <w:tcPr>
            <w:tcW w:w="5715" w:type="dxa"/>
          </w:tcPr>
          <w:p w14:paraId="2007F381" w14:textId="77777777" w:rsidR="001E52BE" w:rsidRDefault="001E52BE"/>
        </w:tc>
      </w:tr>
      <w:tr w:rsidR="001E52BE" w14:paraId="396F6E26" w14:textId="77777777">
        <w:tc>
          <w:tcPr>
            <w:tcW w:w="2160" w:type="dxa"/>
          </w:tcPr>
          <w:p w14:paraId="0DC75246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knowledge of how to support the outcomes for all students through strategies such as scientifically based practices, collaborative teaming, and ethical decision making.</w:t>
            </w:r>
          </w:p>
        </w:tc>
        <w:tc>
          <w:tcPr>
            <w:tcW w:w="1830" w:type="dxa"/>
          </w:tcPr>
          <w:p w14:paraId="32AC009A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0B9FDE21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0F1944B9" w14:textId="77777777" w:rsidR="001E52BE" w:rsidRDefault="001E52BE"/>
        </w:tc>
        <w:tc>
          <w:tcPr>
            <w:tcW w:w="5715" w:type="dxa"/>
          </w:tcPr>
          <w:p w14:paraId="576E318A" w14:textId="77777777" w:rsidR="001E52BE" w:rsidRDefault="001E52BE"/>
        </w:tc>
      </w:tr>
      <w:tr w:rsidR="001E52BE" w14:paraId="17CC94B6" w14:textId="77777777">
        <w:tc>
          <w:tcPr>
            <w:tcW w:w="2160" w:type="dxa"/>
          </w:tcPr>
          <w:p w14:paraId="02E17AAE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lastRenderedPageBreak/>
              <w:t>Use professional standards to inform professional growth planning.</w:t>
            </w:r>
          </w:p>
        </w:tc>
        <w:tc>
          <w:tcPr>
            <w:tcW w:w="1830" w:type="dxa"/>
          </w:tcPr>
          <w:p w14:paraId="1F2C14A5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7920B098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76239FF7" w14:textId="77777777" w:rsidR="001E52BE" w:rsidRDefault="001E52BE"/>
        </w:tc>
        <w:tc>
          <w:tcPr>
            <w:tcW w:w="5715" w:type="dxa"/>
          </w:tcPr>
          <w:p w14:paraId="4FBCC489" w14:textId="77777777" w:rsidR="001E52BE" w:rsidRDefault="001E52BE"/>
        </w:tc>
      </w:tr>
      <w:tr w:rsidR="001E52BE" w14:paraId="7D6F629F" w14:textId="77777777">
        <w:trPr>
          <w:trHeight w:val="2280"/>
        </w:trPr>
        <w:tc>
          <w:tcPr>
            <w:tcW w:w="2160" w:type="dxa"/>
          </w:tcPr>
          <w:p w14:paraId="1E71D4E6" w14:textId="77777777"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resources.</w:t>
            </w:r>
          </w:p>
        </w:tc>
        <w:tc>
          <w:tcPr>
            <w:tcW w:w="1830" w:type="dxa"/>
          </w:tcPr>
          <w:p w14:paraId="100139AC" w14:textId="77777777"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14:paraId="1A0E4537" w14:textId="77777777"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30821EA1" w14:textId="77777777" w:rsidR="001E52BE" w:rsidRDefault="001E52BE"/>
        </w:tc>
        <w:tc>
          <w:tcPr>
            <w:tcW w:w="5715" w:type="dxa"/>
          </w:tcPr>
          <w:p w14:paraId="0ADDE38E" w14:textId="77777777" w:rsidR="001E52BE" w:rsidRDefault="001E52BE"/>
        </w:tc>
      </w:tr>
      <w:tr w:rsidR="00BA1AC7" w14:paraId="70026BDC" w14:textId="77777777">
        <w:trPr>
          <w:trHeight w:val="2240"/>
        </w:trPr>
        <w:tc>
          <w:tcPr>
            <w:tcW w:w="2160" w:type="dxa"/>
          </w:tcPr>
          <w:p w14:paraId="35277C20" w14:textId="270BDFEE" w:rsidR="00BA1AC7" w:rsidRDefault="00BA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 w:hanging="360"/>
              <w:rPr>
                <w:color w:val="000000"/>
              </w:rPr>
            </w:pPr>
            <w:r>
              <w:rPr>
                <w:i/>
              </w:rPr>
              <w:t>15 hours or equivalent</w:t>
            </w:r>
          </w:p>
        </w:tc>
        <w:tc>
          <w:tcPr>
            <w:tcW w:w="1830" w:type="dxa"/>
          </w:tcPr>
          <w:p w14:paraId="46D1B5F6" w14:textId="7ABE783B" w:rsidR="00BA1AC7" w:rsidRDefault="00BA1AC7">
            <w:r>
              <w:rPr>
                <w:i/>
              </w:rPr>
              <w:t>Meets or exceeds requirement</w:t>
            </w:r>
          </w:p>
        </w:tc>
        <w:tc>
          <w:tcPr>
            <w:tcW w:w="1710" w:type="dxa"/>
          </w:tcPr>
          <w:p w14:paraId="763E6C24" w14:textId="34A4E9DB" w:rsidR="00BA1AC7" w:rsidRDefault="00BA1AC7">
            <w:r>
              <w:rPr>
                <w:i/>
              </w:rPr>
              <w:t xml:space="preserve">Less than criteria </w:t>
            </w:r>
            <w:r w:rsidR="00F24D49">
              <w:rPr>
                <w:i/>
              </w:rPr>
              <w:t>require</w:t>
            </w:r>
          </w:p>
        </w:tc>
        <w:tc>
          <w:tcPr>
            <w:tcW w:w="2205" w:type="dxa"/>
          </w:tcPr>
          <w:p w14:paraId="53C78FBF" w14:textId="77777777" w:rsidR="00BA1AC7" w:rsidRDefault="00BA1AC7"/>
        </w:tc>
        <w:tc>
          <w:tcPr>
            <w:tcW w:w="5715" w:type="dxa"/>
          </w:tcPr>
          <w:p w14:paraId="29E2772B" w14:textId="77777777" w:rsidR="00BA1AC7" w:rsidRDefault="00BA1AC7"/>
        </w:tc>
      </w:tr>
      <w:tr w:rsidR="00BA1AC7" w14:paraId="657A6A4E" w14:textId="77777777" w:rsidTr="00EF53BE">
        <w:trPr>
          <w:trHeight w:val="2240"/>
        </w:trPr>
        <w:tc>
          <w:tcPr>
            <w:tcW w:w="2160" w:type="dxa"/>
          </w:tcPr>
          <w:p w14:paraId="6C1381C6" w14:textId="77777777" w:rsidR="00BA1AC7" w:rsidRDefault="00BA1AC7" w:rsidP="00D63759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>For reapproval only, describe any modifications made to the original course.</w:t>
            </w:r>
          </w:p>
          <w:p w14:paraId="27F0BC74" w14:textId="2A9D3553" w:rsidR="00BA1AC7" w:rsidRDefault="00BA1AC7">
            <w:pPr>
              <w:rPr>
                <w:i/>
              </w:rPr>
            </w:pPr>
          </w:p>
        </w:tc>
        <w:tc>
          <w:tcPr>
            <w:tcW w:w="1830" w:type="dxa"/>
            <w:vAlign w:val="center"/>
          </w:tcPr>
          <w:p w14:paraId="597A6669" w14:textId="4C7753D4" w:rsidR="00BA1AC7" w:rsidRDefault="00BA1AC7">
            <w:pPr>
              <w:rPr>
                <w:i/>
              </w:rPr>
            </w:pPr>
            <w:r>
              <w:t>Proposal clearly describes modifications made to update course based on current policy.</w:t>
            </w:r>
          </w:p>
        </w:tc>
        <w:tc>
          <w:tcPr>
            <w:tcW w:w="1710" w:type="dxa"/>
            <w:vAlign w:val="center"/>
          </w:tcPr>
          <w:p w14:paraId="47B7B3CB" w14:textId="26F3E992" w:rsidR="00BA1AC7" w:rsidRDefault="00BA1AC7">
            <w:pPr>
              <w:rPr>
                <w:i/>
              </w:rPr>
            </w:pPr>
            <w:r>
              <w:t>Proposal minimally describes modifications made or is not up to date with current policy.</w:t>
            </w:r>
          </w:p>
        </w:tc>
        <w:tc>
          <w:tcPr>
            <w:tcW w:w="2205" w:type="dxa"/>
          </w:tcPr>
          <w:p w14:paraId="6D7950EE" w14:textId="77777777" w:rsidR="00BA1AC7" w:rsidRDefault="00BA1AC7">
            <w:pPr>
              <w:rPr>
                <w:b/>
                <w:i/>
              </w:rPr>
            </w:pPr>
          </w:p>
        </w:tc>
        <w:tc>
          <w:tcPr>
            <w:tcW w:w="5715" w:type="dxa"/>
          </w:tcPr>
          <w:p w14:paraId="6222A0A9" w14:textId="77777777" w:rsidR="00BA1AC7" w:rsidRDefault="00BA1AC7">
            <w:pPr>
              <w:rPr>
                <w:b/>
                <w:i/>
              </w:rPr>
            </w:pPr>
          </w:p>
        </w:tc>
      </w:tr>
      <w:tr w:rsidR="00BA1AC7" w14:paraId="68901D7D" w14:textId="77777777" w:rsidTr="00597749">
        <w:tc>
          <w:tcPr>
            <w:tcW w:w="2160" w:type="dxa"/>
          </w:tcPr>
          <w:p w14:paraId="3C5CFA90" w14:textId="77777777" w:rsidR="00BA1AC7" w:rsidRDefault="00BA1AC7" w:rsidP="00D6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 w:hanging="360"/>
            </w:pPr>
          </w:p>
        </w:tc>
        <w:tc>
          <w:tcPr>
            <w:tcW w:w="1830" w:type="dxa"/>
            <w:vAlign w:val="center"/>
          </w:tcPr>
          <w:p w14:paraId="56052C72" w14:textId="51AE96AF" w:rsidR="00BA1AC7" w:rsidRDefault="00BA1AC7" w:rsidP="00D63759"/>
        </w:tc>
        <w:tc>
          <w:tcPr>
            <w:tcW w:w="1710" w:type="dxa"/>
            <w:vAlign w:val="center"/>
          </w:tcPr>
          <w:p w14:paraId="1F86EBDB" w14:textId="6BBD212C" w:rsidR="00BA1AC7" w:rsidRDefault="00BA1AC7" w:rsidP="00D63759"/>
        </w:tc>
        <w:tc>
          <w:tcPr>
            <w:tcW w:w="2205" w:type="dxa"/>
          </w:tcPr>
          <w:p w14:paraId="1612ED41" w14:textId="77777777" w:rsidR="00BA1AC7" w:rsidRDefault="00BA1AC7" w:rsidP="00D63759"/>
        </w:tc>
        <w:tc>
          <w:tcPr>
            <w:tcW w:w="5715" w:type="dxa"/>
          </w:tcPr>
          <w:p w14:paraId="6F248F08" w14:textId="77777777" w:rsidR="00BA1AC7" w:rsidRDefault="00BA1AC7" w:rsidP="00D63759"/>
        </w:tc>
      </w:tr>
    </w:tbl>
    <w:p w14:paraId="7BC840B6" w14:textId="77777777" w:rsidR="001E52BE" w:rsidRDefault="001E52BE"/>
    <w:sectPr w:rsidR="001E5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E5B33" w14:textId="77777777" w:rsidR="007F1E26" w:rsidRDefault="007F1E26">
      <w:pPr>
        <w:spacing w:after="0" w:line="240" w:lineRule="auto"/>
      </w:pPr>
      <w:r>
        <w:separator/>
      </w:r>
    </w:p>
  </w:endnote>
  <w:endnote w:type="continuationSeparator" w:id="0">
    <w:p w14:paraId="1E8FCCFB" w14:textId="77777777" w:rsidR="007F1E26" w:rsidRDefault="007F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BA47" w14:textId="77777777" w:rsidR="00F24D49" w:rsidRDefault="00F24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AAAA" w14:textId="68AAE4C5" w:rsidR="00F66282" w:rsidRDefault="00F66282">
    <w:pPr>
      <w:pStyle w:val="Footer"/>
    </w:pPr>
    <w:r>
      <w:t xml:space="preserve">Rev </w:t>
    </w:r>
    <w:r w:rsidR="00F24D49">
      <w:t>10</w:t>
    </w:r>
    <w: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A2DA" w14:textId="77777777" w:rsidR="00F24D49" w:rsidRDefault="00F24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F437" w14:textId="77777777" w:rsidR="007F1E26" w:rsidRDefault="007F1E26">
      <w:pPr>
        <w:spacing w:after="0" w:line="240" w:lineRule="auto"/>
      </w:pPr>
      <w:r>
        <w:separator/>
      </w:r>
    </w:p>
  </w:footnote>
  <w:footnote w:type="continuationSeparator" w:id="0">
    <w:p w14:paraId="7AB14A8C" w14:textId="77777777" w:rsidR="007F1E26" w:rsidRDefault="007F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A9F8" w14:textId="77777777" w:rsidR="00F24D49" w:rsidRDefault="00F24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B5D5" w14:textId="2683C065" w:rsidR="001E52BE" w:rsidRDefault="00D21361">
    <w:r>
      <w:rPr>
        <w:noProof/>
      </w:rPr>
      <w:drawing>
        <wp:inline distT="0" distB="0" distL="0" distR="0" wp14:anchorId="5DDA21E1" wp14:editId="2BB6FFE5">
          <wp:extent cx="8772525" cy="1209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C788" w14:textId="77777777" w:rsidR="00F24D49" w:rsidRDefault="00F24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0F6"/>
    <w:multiLevelType w:val="multilevel"/>
    <w:tmpl w:val="637E3F54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E"/>
    <w:rsid w:val="0007106F"/>
    <w:rsid w:val="001E52BE"/>
    <w:rsid w:val="005207BD"/>
    <w:rsid w:val="005B66F7"/>
    <w:rsid w:val="00664A83"/>
    <w:rsid w:val="007720B3"/>
    <w:rsid w:val="007F1E26"/>
    <w:rsid w:val="00BA1AC7"/>
    <w:rsid w:val="00D21361"/>
    <w:rsid w:val="00D63759"/>
    <w:rsid w:val="00F24D49"/>
    <w:rsid w:val="00F6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855A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D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D637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61"/>
  </w:style>
  <w:style w:type="paragraph" w:styleId="Footer">
    <w:name w:val="footer"/>
    <w:basedOn w:val="Normal"/>
    <w:link w:val="FooterChar"/>
    <w:uiPriority w:val="99"/>
    <w:unhideWhenUsed/>
    <w:rsid w:val="00D2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6Druqq2r4NYC+VuYiZIROUZhw==">AMUW2mVeMbs44M0oTKcHeg85M7sr9VIwFVO7uhqgMHa9YO+7eaAShf2j8t8kyM+6yBKiKztLWlPX/zzMiqzslhu5X8Sn7ptzZw240B33HOQBpbDDXGCB5R3tGAt+u3HkY63hB0ERqPBEpE/mqsLoyApXKd6og/LQD7dvkwehPdfg6UfIkS96whbEVOh8xYWvmesL9Wat1M/iGYBBhmIaR81irfesSwv/wJ91OOJ9NTuj0w1zL4MtA3BdjZbpI2G9+g6/FZUP/6FaRJi4vT/Dhbh+5xgZ/OeVuB98lkzgVT9iUdPktQkvJuUlWQ15+XAQmUPc5xCzCYm2p3ry2FNSRJr/T8BgKMjrYiOORJwaClpcqxzRH5T+7JAlFwOGHb6gYwTrU62bzgcW0Ugo+U8SkUJpV7dTbXJP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Huff</dc:creator>
  <cp:lastModifiedBy>Leiani Sherwin (PESB)</cp:lastModifiedBy>
  <cp:revision>6</cp:revision>
  <dcterms:created xsi:type="dcterms:W3CDTF">2021-08-02T18:35:00Z</dcterms:created>
  <dcterms:modified xsi:type="dcterms:W3CDTF">2021-10-07T23:11:00Z</dcterms:modified>
</cp:coreProperties>
</file>